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9639"/>
      </w:tblGrid>
      <w:tr w:rsidR="00C63856" w:rsidTr="00C2257F">
        <w:tc>
          <w:tcPr>
            <w:tcW w:w="9639" w:type="dxa"/>
          </w:tcPr>
          <w:p w:rsidR="00C63856" w:rsidRDefault="00E128B5" w:rsidP="00414DA9">
            <w:pPr>
              <w:jc w:val="center"/>
            </w:pPr>
            <w:r>
              <w:rPr>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7"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C63856" w:rsidRDefault="00C63856" w:rsidP="00414DA9">
            <w:pPr>
              <w:jc w:val="center"/>
            </w:pPr>
          </w:p>
        </w:tc>
      </w:tr>
      <w:tr w:rsidR="00C63856" w:rsidTr="00C2257F">
        <w:tc>
          <w:tcPr>
            <w:tcW w:w="9639" w:type="dxa"/>
          </w:tcPr>
          <w:p w:rsidR="00C63856" w:rsidRPr="00712EC9" w:rsidRDefault="00C63856" w:rsidP="00414DA9">
            <w:pPr>
              <w:jc w:val="center"/>
              <w:rPr>
                <w:b/>
                <w:sz w:val="32"/>
                <w:szCs w:val="32"/>
              </w:rPr>
            </w:pPr>
            <w:r w:rsidRPr="00712EC9">
              <w:rPr>
                <w:b/>
                <w:sz w:val="32"/>
                <w:szCs w:val="32"/>
              </w:rPr>
              <w:t>АДМИНИСТРАЦИЯ ПОСЕЛКА БЕРЕЗОВКА</w:t>
            </w:r>
          </w:p>
          <w:p w:rsidR="00C63856" w:rsidRPr="00712EC9" w:rsidRDefault="00C63856" w:rsidP="00414DA9">
            <w:pPr>
              <w:jc w:val="center"/>
              <w:rPr>
                <w:b/>
                <w:sz w:val="32"/>
                <w:szCs w:val="32"/>
              </w:rPr>
            </w:pPr>
            <w:r w:rsidRPr="00712EC9">
              <w:rPr>
                <w:b/>
                <w:sz w:val="32"/>
                <w:szCs w:val="32"/>
              </w:rPr>
              <w:t>БЕРЕЗОВСКОГО РАЙОНА КРАСНОЯРСКОГО КРАЯ</w:t>
            </w:r>
          </w:p>
        </w:tc>
      </w:tr>
      <w:tr w:rsidR="00C63856" w:rsidTr="00C2257F">
        <w:tc>
          <w:tcPr>
            <w:tcW w:w="9639" w:type="dxa"/>
          </w:tcPr>
          <w:p w:rsidR="008D59C8" w:rsidRPr="008D59C8" w:rsidRDefault="008D59C8" w:rsidP="00414DA9">
            <w:pPr>
              <w:jc w:val="center"/>
              <w:rPr>
                <w:b/>
                <w:i/>
                <w:sz w:val="32"/>
                <w:szCs w:val="32"/>
              </w:rPr>
            </w:pPr>
          </w:p>
        </w:tc>
      </w:tr>
      <w:tr w:rsidR="00C63856" w:rsidTr="00C2257F">
        <w:tc>
          <w:tcPr>
            <w:tcW w:w="9639" w:type="dxa"/>
          </w:tcPr>
          <w:p w:rsidR="00C63856" w:rsidRDefault="00C63856" w:rsidP="00414DA9">
            <w:pPr>
              <w:jc w:val="center"/>
              <w:rPr>
                <w:b/>
                <w:sz w:val="28"/>
                <w:szCs w:val="28"/>
              </w:rPr>
            </w:pPr>
            <w:r w:rsidRPr="00E91763">
              <w:rPr>
                <w:b/>
                <w:sz w:val="48"/>
                <w:szCs w:val="48"/>
              </w:rPr>
              <w:t>ПОСТАНОВЛЕНИЕ</w:t>
            </w:r>
          </w:p>
          <w:p w:rsidR="00C63856" w:rsidRDefault="00C63856" w:rsidP="00414DA9">
            <w:pPr>
              <w:jc w:val="center"/>
              <w:rPr>
                <w:b/>
                <w:sz w:val="28"/>
                <w:szCs w:val="28"/>
              </w:rPr>
            </w:pPr>
          </w:p>
          <w:p w:rsidR="00C63856" w:rsidRDefault="00536D07" w:rsidP="00414DA9">
            <w:pPr>
              <w:jc w:val="center"/>
              <w:rPr>
                <w:sz w:val="28"/>
                <w:szCs w:val="28"/>
              </w:rPr>
            </w:pPr>
            <w:r>
              <w:rPr>
                <w:sz w:val="28"/>
                <w:szCs w:val="28"/>
              </w:rPr>
              <w:t>п.</w:t>
            </w:r>
            <w:r w:rsidR="00C63856" w:rsidRPr="00536D07">
              <w:rPr>
                <w:sz w:val="28"/>
                <w:szCs w:val="28"/>
              </w:rPr>
              <w:t xml:space="preserve"> Березовка</w:t>
            </w:r>
          </w:p>
          <w:p w:rsidR="00B7248C" w:rsidRPr="00536D07" w:rsidRDefault="00B7248C" w:rsidP="00414DA9">
            <w:pPr>
              <w:jc w:val="center"/>
              <w:rPr>
                <w:sz w:val="28"/>
                <w:szCs w:val="28"/>
              </w:rPr>
            </w:pPr>
          </w:p>
        </w:tc>
      </w:tr>
    </w:tbl>
    <w:p w:rsidR="00C63856" w:rsidRDefault="009D2A8E" w:rsidP="002C5506">
      <w:pPr>
        <w:jc w:val="both"/>
        <w:rPr>
          <w:sz w:val="28"/>
          <w:szCs w:val="28"/>
        </w:rPr>
      </w:pPr>
      <w:r>
        <w:rPr>
          <w:sz w:val="28"/>
          <w:szCs w:val="28"/>
        </w:rPr>
        <w:t>«</w:t>
      </w:r>
      <w:r w:rsidR="00B678C4">
        <w:rPr>
          <w:sz w:val="28"/>
          <w:szCs w:val="28"/>
        </w:rPr>
        <w:t xml:space="preserve"> 17</w:t>
      </w:r>
      <w:r w:rsidR="002C5506">
        <w:rPr>
          <w:sz w:val="28"/>
          <w:szCs w:val="28"/>
        </w:rPr>
        <w:t xml:space="preserve"> </w:t>
      </w:r>
      <w:r>
        <w:rPr>
          <w:sz w:val="28"/>
          <w:szCs w:val="28"/>
        </w:rPr>
        <w:t>»</w:t>
      </w:r>
      <w:r w:rsidR="00F06965">
        <w:rPr>
          <w:sz w:val="28"/>
          <w:szCs w:val="28"/>
        </w:rPr>
        <w:t xml:space="preserve"> </w:t>
      </w:r>
      <w:r w:rsidR="00B678C4">
        <w:rPr>
          <w:sz w:val="28"/>
          <w:szCs w:val="28"/>
        </w:rPr>
        <w:t>июня</w:t>
      </w:r>
      <w:r w:rsidR="00EF2757">
        <w:rPr>
          <w:sz w:val="28"/>
          <w:szCs w:val="28"/>
        </w:rPr>
        <w:t xml:space="preserve"> </w:t>
      </w:r>
      <w:r w:rsidR="00C63856" w:rsidRPr="00C63856">
        <w:rPr>
          <w:sz w:val="28"/>
          <w:szCs w:val="28"/>
        </w:rPr>
        <w:t>20</w:t>
      </w:r>
      <w:r w:rsidR="002C5506">
        <w:rPr>
          <w:sz w:val="28"/>
          <w:szCs w:val="28"/>
        </w:rPr>
        <w:t>24</w:t>
      </w:r>
      <w:r w:rsidR="00C63856" w:rsidRPr="00C63856">
        <w:rPr>
          <w:sz w:val="28"/>
          <w:szCs w:val="28"/>
        </w:rPr>
        <w:t>г.</w:t>
      </w:r>
      <w:r>
        <w:rPr>
          <w:sz w:val="28"/>
          <w:szCs w:val="28"/>
        </w:rPr>
        <w:tab/>
      </w:r>
      <w:r>
        <w:rPr>
          <w:sz w:val="28"/>
          <w:szCs w:val="28"/>
        </w:rPr>
        <w:tab/>
      </w:r>
      <w:r>
        <w:rPr>
          <w:sz w:val="28"/>
          <w:szCs w:val="28"/>
        </w:rPr>
        <w:tab/>
      </w:r>
      <w:r w:rsidR="00414DA9">
        <w:rPr>
          <w:sz w:val="28"/>
          <w:szCs w:val="28"/>
        </w:rPr>
        <w:tab/>
      </w:r>
      <w:r w:rsidR="00414DA9">
        <w:rPr>
          <w:sz w:val="28"/>
          <w:szCs w:val="28"/>
        </w:rPr>
        <w:tab/>
      </w:r>
      <w:r w:rsidR="00B678C4">
        <w:rPr>
          <w:sz w:val="28"/>
          <w:szCs w:val="28"/>
        </w:rPr>
        <w:tab/>
      </w:r>
      <w:r w:rsidR="00B678C4">
        <w:rPr>
          <w:sz w:val="28"/>
          <w:szCs w:val="28"/>
        </w:rPr>
        <w:tab/>
      </w:r>
      <w:r w:rsidR="00C2257F">
        <w:rPr>
          <w:sz w:val="28"/>
          <w:szCs w:val="28"/>
        </w:rPr>
        <w:tab/>
      </w:r>
      <w:r w:rsidR="00414DA9">
        <w:rPr>
          <w:sz w:val="28"/>
          <w:szCs w:val="28"/>
        </w:rPr>
        <w:tab/>
      </w:r>
      <w:r w:rsidR="00C63856" w:rsidRPr="00C63856">
        <w:rPr>
          <w:sz w:val="28"/>
          <w:szCs w:val="28"/>
        </w:rPr>
        <w:t>№</w:t>
      </w:r>
      <w:r w:rsidR="00B678C4">
        <w:rPr>
          <w:sz w:val="28"/>
          <w:szCs w:val="28"/>
        </w:rPr>
        <w:t xml:space="preserve"> 224</w:t>
      </w:r>
    </w:p>
    <w:p w:rsidR="00C2257F" w:rsidRDefault="00C2257F">
      <w:pPr>
        <w:rPr>
          <w:sz w:val="28"/>
          <w:szCs w:val="28"/>
        </w:rPr>
      </w:pPr>
    </w:p>
    <w:p w:rsidR="00C2257F" w:rsidRDefault="00C2257F">
      <w:pPr>
        <w:rPr>
          <w:sz w:val="28"/>
          <w:szCs w:val="28"/>
        </w:rPr>
      </w:pPr>
    </w:p>
    <w:p w:rsidR="00B7248C" w:rsidRDefault="00C2257F" w:rsidP="00C2257F">
      <w:pPr>
        <w:jc w:val="both"/>
        <w:rPr>
          <w:sz w:val="28"/>
          <w:szCs w:val="28"/>
        </w:rPr>
      </w:pPr>
      <w:r w:rsidRPr="008879DB">
        <w:rPr>
          <w:sz w:val="28"/>
          <w:szCs w:val="28"/>
        </w:rPr>
        <w:t>О внесении изменений в постановление администрации поселка Березовка №160 от 11.04.2016г. «О создании приемочной комиссии для приемки поставленных товаров (выполненных работ,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поселка Березовка  Березовского района Красноярского края</w:t>
      </w:r>
      <w:r w:rsidRPr="009111C1">
        <w:rPr>
          <w:sz w:val="28"/>
          <w:szCs w:val="28"/>
        </w:rPr>
        <w:t>»</w:t>
      </w:r>
    </w:p>
    <w:p w:rsidR="009F7D36" w:rsidRPr="008879DB" w:rsidRDefault="009F7D36">
      <w:pPr>
        <w:rPr>
          <w:sz w:val="28"/>
          <w:szCs w:val="28"/>
        </w:rPr>
      </w:pPr>
    </w:p>
    <w:p w:rsidR="00D94D98" w:rsidRPr="00414DA9" w:rsidRDefault="002C5506" w:rsidP="009F7D36">
      <w:pPr>
        <w:ind w:firstLine="709"/>
        <w:jc w:val="both"/>
        <w:rPr>
          <w:sz w:val="28"/>
          <w:szCs w:val="28"/>
        </w:rPr>
      </w:pPr>
      <w:r>
        <w:rPr>
          <w:sz w:val="28"/>
          <w:szCs w:val="28"/>
        </w:rPr>
        <w:t xml:space="preserve">В целях приведения нормативно-правовых актов администрации поселка Березовка с соответствии с действующим законодательством, </w:t>
      </w:r>
      <w:r w:rsidR="008D59C8">
        <w:rPr>
          <w:sz w:val="28"/>
          <w:szCs w:val="28"/>
        </w:rPr>
        <w:t xml:space="preserve">руководствуясь </w:t>
      </w:r>
      <w:r w:rsidR="00C2257F">
        <w:rPr>
          <w:sz w:val="28"/>
          <w:szCs w:val="28"/>
        </w:rPr>
        <w:t>Ф</w:t>
      </w:r>
      <w:r w:rsidR="009F7D36" w:rsidRPr="009111C1">
        <w:rPr>
          <w:sz w:val="28"/>
          <w:szCs w:val="28"/>
        </w:rPr>
        <w:t>едеральн</w:t>
      </w:r>
      <w:r w:rsidR="008879DB">
        <w:rPr>
          <w:sz w:val="28"/>
          <w:szCs w:val="28"/>
        </w:rPr>
        <w:t>ым</w:t>
      </w:r>
      <w:r w:rsidR="009F7D36" w:rsidRPr="009111C1">
        <w:rPr>
          <w:sz w:val="28"/>
          <w:szCs w:val="28"/>
        </w:rPr>
        <w:t xml:space="preserve"> закон</w:t>
      </w:r>
      <w:r w:rsidR="008879DB">
        <w:rPr>
          <w:sz w:val="28"/>
          <w:szCs w:val="28"/>
        </w:rPr>
        <w:t>ом</w:t>
      </w:r>
      <w:r w:rsidR="009F7D36" w:rsidRPr="009111C1">
        <w:rPr>
          <w:sz w:val="28"/>
          <w:szCs w:val="28"/>
        </w:rPr>
        <w:t xml:space="preserve"> от 05.04.2013 № 44-ФЗ</w:t>
      </w:r>
      <w:r w:rsidR="009F7D36">
        <w:rPr>
          <w:sz w:val="28"/>
          <w:szCs w:val="28"/>
        </w:rPr>
        <w:t xml:space="preserve"> </w:t>
      </w:r>
      <w:r w:rsidR="009F7D36" w:rsidRPr="009111C1">
        <w:rPr>
          <w:sz w:val="28"/>
          <w:szCs w:val="28"/>
        </w:rPr>
        <w:t>«О контрактной системе в сфере закупок товаров, работ, услуг для обеспечения государственных и муниципальных нужд»</w:t>
      </w:r>
      <w:r w:rsidR="009F7D36">
        <w:rPr>
          <w:sz w:val="28"/>
          <w:szCs w:val="28"/>
        </w:rPr>
        <w:t xml:space="preserve">, </w:t>
      </w:r>
      <w:r>
        <w:rPr>
          <w:sz w:val="28"/>
          <w:szCs w:val="28"/>
        </w:rPr>
        <w:t>Уставом</w:t>
      </w:r>
      <w:r w:rsidR="00D94D98">
        <w:rPr>
          <w:sz w:val="28"/>
          <w:szCs w:val="28"/>
        </w:rPr>
        <w:t xml:space="preserve"> поселка Березовка Березовского района Красноярского края, </w:t>
      </w:r>
      <w:r w:rsidR="00D94D98" w:rsidRPr="00D94D98">
        <w:rPr>
          <w:b/>
          <w:sz w:val="28"/>
          <w:szCs w:val="28"/>
        </w:rPr>
        <w:t>ПОСТАНОВЛЯЮ:</w:t>
      </w:r>
      <w:r w:rsidR="009F7D36" w:rsidRPr="00D94D98">
        <w:rPr>
          <w:b/>
          <w:sz w:val="28"/>
          <w:szCs w:val="28"/>
        </w:rPr>
        <w:t xml:space="preserve"> </w:t>
      </w:r>
    </w:p>
    <w:p w:rsidR="00C7010C" w:rsidRPr="008879DB" w:rsidRDefault="00C7010C" w:rsidP="00C7010C">
      <w:pPr>
        <w:widowControl/>
        <w:autoSpaceDE/>
        <w:autoSpaceDN/>
        <w:adjustRightInd/>
        <w:ind w:firstLine="708"/>
        <w:contextualSpacing/>
        <w:jc w:val="both"/>
        <w:rPr>
          <w:i/>
          <w:sz w:val="28"/>
          <w:szCs w:val="28"/>
        </w:rPr>
      </w:pPr>
      <w:r>
        <w:rPr>
          <w:sz w:val="28"/>
          <w:szCs w:val="28"/>
        </w:rPr>
        <w:t xml:space="preserve">1. </w:t>
      </w:r>
      <w:r w:rsidR="008D59C8">
        <w:rPr>
          <w:sz w:val="28"/>
          <w:szCs w:val="28"/>
        </w:rPr>
        <w:t xml:space="preserve">Внести в </w:t>
      </w:r>
      <w:r w:rsidR="008879DB" w:rsidRPr="008879DB">
        <w:rPr>
          <w:sz w:val="28"/>
          <w:szCs w:val="28"/>
        </w:rPr>
        <w:t xml:space="preserve">постановление администрации поселка Березовка №160 от 11.04.2016г. «О создании приемочной комиссии для приемки поставленных товаров (выполненных работ, услуг, результатов отдельного этапа исполнения контракта) при осуществлении закупок товаров (работ, услуг) для обеспечения муниципальных нужд  </w:t>
      </w:r>
      <w:r w:rsidR="00414DA9">
        <w:rPr>
          <w:sz w:val="28"/>
          <w:szCs w:val="28"/>
        </w:rPr>
        <w:t>администрации поселка Березовка</w:t>
      </w:r>
      <w:r w:rsidR="008879DB" w:rsidRPr="008879DB">
        <w:rPr>
          <w:sz w:val="28"/>
          <w:szCs w:val="28"/>
        </w:rPr>
        <w:t xml:space="preserve"> Березовского района Красноярского края»</w:t>
      </w:r>
      <w:r w:rsidRPr="008879DB">
        <w:rPr>
          <w:sz w:val="28"/>
          <w:szCs w:val="28"/>
        </w:rPr>
        <w:t xml:space="preserve"> следующие изменения:</w:t>
      </w:r>
    </w:p>
    <w:p w:rsidR="00C2257F" w:rsidRDefault="00C7010C" w:rsidP="00C2257F">
      <w:pPr>
        <w:ind w:firstLine="709"/>
        <w:jc w:val="both"/>
        <w:rPr>
          <w:sz w:val="28"/>
          <w:szCs w:val="28"/>
        </w:rPr>
      </w:pPr>
      <w:r w:rsidRPr="008879DB">
        <w:rPr>
          <w:sz w:val="28"/>
          <w:szCs w:val="28"/>
        </w:rPr>
        <w:t>1.1.</w:t>
      </w:r>
      <w:r w:rsidRPr="008879DB">
        <w:rPr>
          <w:i/>
          <w:sz w:val="28"/>
          <w:szCs w:val="28"/>
        </w:rPr>
        <w:t xml:space="preserve"> </w:t>
      </w:r>
      <w:r w:rsidR="00C2257F">
        <w:rPr>
          <w:sz w:val="28"/>
          <w:szCs w:val="28"/>
        </w:rPr>
        <w:t xml:space="preserve">Приложение №1 </w:t>
      </w:r>
      <w:r w:rsidR="00C2257F" w:rsidRPr="008879DB">
        <w:rPr>
          <w:sz w:val="28"/>
          <w:szCs w:val="28"/>
        </w:rPr>
        <w:t>«</w:t>
      </w:r>
      <w:r w:rsidR="00C2257F">
        <w:rPr>
          <w:sz w:val="28"/>
          <w:szCs w:val="28"/>
        </w:rPr>
        <w:t>С</w:t>
      </w:r>
      <w:r w:rsidR="00C2257F" w:rsidRPr="008879DB">
        <w:rPr>
          <w:sz w:val="28"/>
          <w:szCs w:val="28"/>
        </w:rPr>
        <w:t>остав приемочной комиссии администрации поселка Березовка Березовского района Красноярс</w:t>
      </w:r>
      <w:r w:rsidR="00C2257F">
        <w:rPr>
          <w:sz w:val="28"/>
          <w:szCs w:val="28"/>
        </w:rPr>
        <w:t>кого края</w:t>
      </w:r>
      <w:r w:rsidR="00C2257F" w:rsidRPr="009111C1">
        <w:rPr>
          <w:sz w:val="28"/>
          <w:szCs w:val="28"/>
        </w:rPr>
        <w:t>»</w:t>
      </w:r>
      <w:r w:rsidR="00C2257F">
        <w:rPr>
          <w:sz w:val="28"/>
          <w:szCs w:val="28"/>
        </w:rPr>
        <w:t xml:space="preserve"> изложить в редакции согласно приложению к настоящему постановлению.</w:t>
      </w:r>
    </w:p>
    <w:p w:rsidR="00C7010C" w:rsidRPr="00C2257F" w:rsidRDefault="00C2257F" w:rsidP="00C2257F">
      <w:pPr>
        <w:widowControl/>
        <w:autoSpaceDE/>
        <w:autoSpaceDN/>
        <w:adjustRightInd/>
        <w:ind w:firstLine="708"/>
        <w:contextualSpacing/>
        <w:jc w:val="both"/>
        <w:rPr>
          <w:sz w:val="28"/>
          <w:szCs w:val="28"/>
        </w:rPr>
      </w:pPr>
      <w:r w:rsidRPr="008879DB">
        <w:rPr>
          <w:sz w:val="28"/>
          <w:szCs w:val="28"/>
        </w:rPr>
        <w:t>1.</w:t>
      </w:r>
      <w:r>
        <w:rPr>
          <w:sz w:val="28"/>
          <w:szCs w:val="28"/>
        </w:rPr>
        <w:t>2</w:t>
      </w:r>
      <w:r w:rsidRPr="008879DB">
        <w:rPr>
          <w:sz w:val="28"/>
          <w:szCs w:val="28"/>
        </w:rPr>
        <w:t>.</w:t>
      </w:r>
      <w:r w:rsidRPr="008879DB">
        <w:rPr>
          <w:i/>
          <w:sz w:val="28"/>
          <w:szCs w:val="28"/>
        </w:rPr>
        <w:t xml:space="preserve"> </w:t>
      </w:r>
      <w:r>
        <w:rPr>
          <w:sz w:val="28"/>
          <w:szCs w:val="28"/>
        </w:rPr>
        <w:t xml:space="preserve">Приложение №2 </w:t>
      </w:r>
      <w:r w:rsidRPr="008879DB">
        <w:rPr>
          <w:sz w:val="28"/>
          <w:szCs w:val="28"/>
        </w:rPr>
        <w:t>«</w:t>
      </w:r>
      <w:r w:rsidRPr="00C2257F">
        <w:rPr>
          <w:sz w:val="28"/>
          <w:szCs w:val="28"/>
        </w:rPr>
        <w:t xml:space="preserve">Положение о приемочной комиссии </w:t>
      </w:r>
      <w:r w:rsidR="002C5506" w:rsidRPr="00C2257F">
        <w:rPr>
          <w:sz w:val="28"/>
          <w:szCs w:val="28"/>
        </w:rPr>
        <w:t>администрации поселка Березовка Березовского района Красноярского края</w:t>
      </w:r>
      <w:r w:rsidRPr="009111C1">
        <w:rPr>
          <w:sz w:val="28"/>
          <w:szCs w:val="28"/>
        </w:rPr>
        <w:t>»</w:t>
      </w:r>
      <w:r>
        <w:rPr>
          <w:sz w:val="28"/>
          <w:szCs w:val="28"/>
        </w:rPr>
        <w:t xml:space="preserve"> изложить</w:t>
      </w:r>
      <w:r w:rsidR="002C5506" w:rsidRPr="00C2257F">
        <w:rPr>
          <w:sz w:val="28"/>
          <w:szCs w:val="28"/>
        </w:rPr>
        <w:t xml:space="preserve"> в редакции</w:t>
      </w:r>
      <w:r w:rsidR="002C5506">
        <w:rPr>
          <w:sz w:val="28"/>
          <w:szCs w:val="28"/>
        </w:rPr>
        <w:t xml:space="preserve"> согласно приложению к настоящему постановлению.</w:t>
      </w:r>
    </w:p>
    <w:p w:rsidR="00C7010C" w:rsidRPr="008879DB" w:rsidRDefault="00C7010C" w:rsidP="00C7010C">
      <w:pPr>
        <w:widowControl/>
        <w:autoSpaceDE/>
        <w:autoSpaceDN/>
        <w:adjustRightInd/>
        <w:ind w:firstLine="708"/>
        <w:contextualSpacing/>
        <w:jc w:val="both"/>
        <w:rPr>
          <w:i/>
          <w:sz w:val="28"/>
          <w:szCs w:val="28"/>
        </w:rPr>
      </w:pPr>
      <w:r w:rsidRPr="008879DB">
        <w:rPr>
          <w:sz w:val="28"/>
          <w:szCs w:val="28"/>
        </w:rPr>
        <w:t xml:space="preserve">2. </w:t>
      </w:r>
      <w:r w:rsidR="00E510D3" w:rsidRPr="008879DB">
        <w:rPr>
          <w:sz w:val="28"/>
          <w:szCs w:val="28"/>
        </w:rPr>
        <w:t xml:space="preserve">Ознакомить </w:t>
      </w:r>
      <w:r w:rsidRPr="008879DB">
        <w:rPr>
          <w:sz w:val="28"/>
          <w:szCs w:val="28"/>
        </w:rPr>
        <w:t xml:space="preserve">членов </w:t>
      </w:r>
      <w:r w:rsidR="008879DB" w:rsidRPr="008879DB">
        <w:rPr>
          <w:sz w:val="28"/>
          <w:szCs w:val="28"/>
        </w:rPr>
        <w:t xml:space="preserve">приемочной </w:t>
      </w:r>
      <w:r w:rsidRPr="008879DB">
        <w:rPr>
          <w:sz w:val="28"/>
          <w:szCs w:val="28"/>
        </w:rPr>
        <w:t xml:space="preserve">комиссии с </w:t>
      </w:r>
      <w:r w:rsidR="008879DB" w:rsidRPr="008879DB">
        <w:rPr>
          <w:sz w:val="28"/>
          <w:szCs w:val="28"/>
        </w:rPr>
        <w:t>её</w:t>
      </w:r>
      <w:r w:rsidRPr="008879DB">
        <w:rPr>
          <w:sz w:val="28"/>
          <w:szCs w:val="28"/>
        </w:rPr>
        <w:t xml:space="preserve"> составом.</w:t>
      </w:r>
    </w:p>
    <w:p w:rsidR="00C7010C" w:rsidRPr="008879DB" w:rsidRDefault="00C7010C" w:rsidP="00C7010C">
      <w:pPr>
        <w:widowControl/>
        <w:autoSpaceDE/>
        <w:autoSpaceDN/>
        <w:adjustRightInd/>
        <w:ind w:firstLine="708"/>
        <w:contextualSpacing/>
        <w:jc w:val="both"/>
        <w:rPr>
          <w:sz w:val="28"/>
          <w:szCs w:val="28"/>
        </w:rPr>
      </w:pPr>
      <w:r w:rsidRPr="008879DB">
        <w:rPr>
          <w:sz w:val="28"/>
          <w:szCs w:val="28"/>
        </w:rPr>
        <w:t xml:space="preserve">3. </w:t>
      </w:r>
      <w:r w:rsidR="009F7D36" w:rsidRPr="008879DB">
        <w:rPr>
          <w:sz w:val="28"/>
          <w:szCs w:val="28"/>
        </w:rPr>
        <w:t xml:space="preserve">Контроль за выполнением </w:t>
      </w:r>
      <w:r w:rsidR="00E510D3" w:rsidRPr="008879DB">
        <w:rPr>
          <w:sz w:val="28"/>
          <w:szCs w:val="28"/>
        </w:rPr>
        <w:t>постановления</w:t>
      </w:r>
      <w:r w:rsidR="009F7D36" w:rsidRPr="008879DB">
        <w:rPr>
          <w:sz w:val="28"/>
          <w:szCs w:val="28"/>
        </w:rPr>
        <w:t xml:space="preserve"> </w:t>
      </w:r>
      <w:r w:rsidR="00C2257F">
        <w:rPr>
          <w:sz w:val="28"/>
          <w:szCs w:val="28"/>
        </w:rPr>
        <w:t>оставляю за собой.</w:t>
      </w:r>
    </w:p>
    <w:p w:rsidR="008879DB" w:rsidRDefault="00C7010C" w:rsidP="00C2257F">
      <w:pPr>
        <w:widowControl/>
        <w:autoSpaceDE/>
        <w:autoSpaceDN/>
        <w:adjustRightInd/>
        <w:ind w:firstLine="708"/>
        <w:contextualSpacing/>
        <w:jc w:val="both"/>
        <w:rPr>
          <w:sz w:val="28"/>
          <w:szCs w:val="28"/>
        </w:rPr>
      </w:pPr>
      <w:r w:rsidRPr="008879DB">
        <w:rPr>
          <w:sz w:val="28"/>
          <w:szCs w:val="28"/>
        </w:rPr>
        <w:t xml:space="preserve">4. </w:t>
      </w:r>
      <w:r w:rsidR="009F7D36" w:rsidRPr="008879DB">
        <w:rPr>
          <w:sz w:val="28"/>
          <w:szCs w:val="28"/>
        </w:rPr>
        <w:t>Настоящ</w:t>
      </w:r>
      <w:r w:rsidR="00E510D3" w:rsidRPr="008879DB">
        <w:rPr>
          <w:sz w:val="28"/>
          <w:szCs w:val="28"/>
        </w:rPr>
        <w:t>ее</w:t>
      </w:r>
      <w:r w:rsidR="009F7D36" w:rsidRPr="008879DB">
        <w:rPr>
          <w:sz w:val="28"/>
          <w:szCs w:val="28"/>
        </w:rPr>
        <w:t xml:space="preserve"> </w:t>
      </w:r>
      <w:r w:rsidR="00E510D3" w:rsidRPr="008879DB">
        <w:rPr>
          <w:sz w:val="28"/>
          <w:szCs w:val="28"/>
        </w:rPr>
        <w:t xml:space="preserve">постановление </w:t>
      </w:r>
      <w:r w:rsidR="009F7D36" w:rsidRPr="008879DB">
        <w:rPr>
          <w:sz w:val="28"/>
          <w:szCs w:val="28"/>
        </w:rPr>
        <w:t xml:space="preserve">вступает в силу </w:t>
      </w:r>
      <w:r w:rsidR="00E510D3" w:rsidRPr="008879DB">
        <w:rPr>
          <w:sz w:val="28"/>
          <w:szCs w:val="28"/>
        </w:rPr>
        <w:t xml:space="preserve">со дня </w:t>
      </w:r>
      <w:r w:rsidRPr="008879DB">
        <w:rPr>
          <w:sz w:val="28"/>
          <w:szCs w:val="28"/>
        </w:rPr>
        <w:t xml:space="preserve">его </w:t>
      </w:r>
      <w:r w:rsidR="00E510D3" w:rsidRPr="008879DB">
        <w:rPr>
          <w:sz w:val="28"/>
          <w:szCs w:val="28"/>
        </w:rPr>
        <w:t>подписания</w:t>
      </w:r>
      <w:r w:rsidRPr="008879DB">
        <w:rPr>
          <w:sz w:val="28"/>
          <w:szCs w:val="28"/>
        </w:rPr>
        <w:t xml:space="preserve"> и подлежит официальному о</w:t>
      </w:r>
      <w:r w:rsidR="00E510D3" w:rsidRPr="008879DB">
        <w:rPr>
          <w:sz w:val="28"/>
          <w:szCs w:val="28"/>
        </w:rPr>
        <w:t>публикова</w:t>
      </w:r>
      <w:r w:rsidRPr="008879DB">
        <w:rPr>
          <w:sz w:val="28"/>
          <w:szCs w:val="28"/>
        </w:rPr>
        <w:t xml:space="preserve">нию </w:t>
      </w:r>
      <w:r w:rsidR="00E510D3" w:rsidRPr="008879DB">
        <w:rPr>
          <w:sz w:val="28"/>
          <w:szCs w:val="28"/>
        </w:rPr>
        <w:t>в газете «Пригород».</w:t>
      </w:r>
    </w:p>
    <w:p w:rsidR="007D7F87" w:rsidRDefault="00C2257F" w:rsidP="00C2257F">
      <w:pPr>
        <w:jc w:val="both"/>
        <w:rPr>
          <w:sz w:val="28"/>
          <w:szCs w:val="28"/>
        </w:rPr>
      </w:pPr>
      <w:r>
        <w:rPr>
          <w:sz w:val="28"/>
          <w:szCs w:val="28"/>
        </w:rPr>
        <w:tab/>
      </w:r>
    </w:p>
    <w:p w:rsidR="00C63856" w:rsidRDefault="007D7F87" w:rsidP="00C2257F">
      <w:pPr>
        <w:jc w:val="both"/>
        <w:rPr>
          <w:sz w:val="28"/>
          <w:szCs w:val="28"/>
        </w:rPr>
      </w:pPr>
      <w:r>
        <w:rPr>
          <w:sz w:val="28"/>
          <w:szCs w:val="28"/>
        </w:rPr>
        <w:tab/>
      </w:r>
      <w:r w:rsidR="004F1ADD" w:rsidRPr="008879DB">
        <w:rPr>
          <w:sz w:val="28"/>
          <w:szCs w:val="28"/>
        </w:rPr>
        <w:t xml:space="preserve">Глава поселка </w:t>
      </w:r>
      <w:r>
        <w:rPr>
          <w:sz w:val="28"/>
          <w:szCs w:val="28"/>
        </w:rPr>
        <w:t xml:space="preserve">Березовка </w:t>
      </w:r>
      <w:r>
        <w:rPr>
          <w:sz w:val="28"/>
          <w:szCs w:val="28"/>
        </w:rPr>
        <w:tab/>
      </w:r>
      <w:r>
        <w:rPr>
          <w:sz w:val="28"/>
          <w:szCs w:val="28"/>
        </w:rPr>
        <w:tab/>
      </w:r>
      <w:r>
        <w:rPr>
          <w:sz w:val="28"/>
          <w:szCs w:val="28"/>
        </w:rPr>
        <w:tab/>
      </w:r>
      <w:r>
        <w:rPr>
          <w:sz w:val="28"/>
          <w:szCs w:val="28"/>
        </w:rPr>
        <w:tab/>
      </w:r>
      <w:r>
        <w:rPr>
          <w:sz w:val="28"/>
          <w:szCs w:val="28"/>
        </w:rPr>
        <w:tab/>
      </w:r>
      <w:r>
        <w:rPr>
          <w:sz w:val="28"/>
          <w:szCs w:val="28"/>
        </w:rPr>
        <w:tab/>
        <w:t>А.Н. Сабуров</w:t>
      </w:r>
    </w:p>
    <w:p w:rsidR="00E128B5" w:rsidRDefault="00E128B5" w:rsidP="00E128B5">
      <w:pPr>
        <w:jc w:val="both"/>
        <w:rPr>
          <w:sz w:val="28"/>
          <w:szCs w:val="28"/>
        </w:rPr>
        <w:sectPr w:rsidR="00E128B5" w:rsidSect="007D7F87">
          <w:footerReference w:type="first" r:id="rId8"/>
          <w:pgSz w:w="11906" w:h="16838"/>
          <w:pgMar w:top="851" w:right="851" w:bottom="567" w:left="1276" w:header="709" w:footer="709" w:gutter="0"/>
          <w:cols w:space="708"/>
          <w:titlePg/>
          <w:docGrid w:linePitch="360"/>
        </w:sectPr>
      </w:pPr>
    </w:p>
    <w:tbl>
      <w:tblPr>
        <w:tblW w:w="0" w:type="auto"/>
        <w:tblLook w:val="04A0"/>
      </w:tblPr>
      <w:tblGrid>
        <w:gridCol w:w="5210"/>
        <w:gridCol w:w="4360"/>
      </w:tblGrid>
      <w:tr w:rsidR="00E128B5" w:rsidRPr="008879DB" w:rsidTr="00414DA9">
        <w:tc>
          <w:tcPr>
            <w:tcW w:w="5210" w:type="dxa"/>
          </w:tcPr>
          <w:p w:rsidR="00E128B5" w:rsidRPr="008879DB" w:rsidRDefault="00E128B5" w:rsidP="00E128B5">
            <w:pPr>
              <w:jc w:val="both"/>
              <w:rPr>
                <w:sz w:val="28"/>
                <w:szCs w:val="28"/>
              </w:rPr>
            </w:pPr>
          </w:p>
        </w:tc>
        <w:tc>
          <w:tcPr>
            <w:tcW w:w="4360" w:type="dxa"/>
          </w:tcPr>
          <w:p w:rsidR="00587677" w:rsidRPr="008879DB" w:rsidRDefault="00E128B5" w:rsidP="008879DB">
            <w:pPr>
              <w:jc w:val="right"/>
              <w:rPr>
                <w:sz w:val="28"/>
                <w:szCs w:val="28"/>
              </w:rPr>
            </w:pPr>
            <w:r w:rsidRPr="008879DB">
              <w:rPr>
                <w:sz w:val="28"/>
                <w:szCs w:val="28"/>
              </w:rPr>
              <w:t>Приложение № 1</w:t>
            </w:r>
          </w:p>
          <w:p w:rsidR="00587677" w:rsidRPr="008879DB" w:rsidRDefault="00377C5F" w:rsidP="008879DB">
            <w:pPr>
              <w:jc w:val="right"/>
              <w:rPr>
                <w:sz w:val="28"/>
                <w:szCs w:val="28"/>
              </w:rPr>
            </w:pPr>
            <w:r w:rsidRPr="008879DB">
              <w:rPr>
                <w:sz w:val="28"/>
                <w:szCs w:val="28"/>
              </w:rPr>
              <w:t>к п</w:t>
            </w:r>
            <w:r w:rsidR="00587677" w:rsidRPr="008879DB">
              <w:rPr>
                <w:sz w:val="28"/>
                <w:szCs w:val="28"/>
              </w:rPr>
              <w:t xml:space="preserve">остановлению </w:t>
            </w:r>
            <w:r w:rsidR="00E129D7" w:rsidRPr="008879DB">
              <w:rPr>
                <w:sz w:val="28"/>
                <w:szCs w:val="28"/>
              </w:rPr>
              <w:t xml:space="preserve">администрации </w:t>
            </w:r>
          </w:p>
          <w:p w:rsidR="00E129D7" w:rsidRPr="008879DB" w:rsidRDefault="00E129D7" w:rsidP="008879DB">
            <w:pPr>
              <w:jc w:val="right"/>
              <w:rPr>
                <w:sz w:val="28"/>
                <w:szCs w:val="28"/>
              </w:rPr>
            </w:pPr>
            <w:r w:rsidRPr="008879DB">
              <w:rPr>
                <w:sz w:val="28"/>
                <w:szCs w:val="28"/>
              </w:rPr>
              <w:t>поселка Березовка</w:t>
            </w:r>
          </w:p>
          <w:p w:rsidR="00E128B5" w:rsidRPr="008879DB" w:rsidRDefault="00E128B5" w:rsidP="00B678C4">
            <w:pPr>
              <w:jc w:val="right"/>
              <w:rPr>
                <w:sz w:val="28"/>
                <w:szCs w:val="28"/>
              </w:rPr>
            </w:pPr>
            <w:r w:rsidRPr="008879DB">
              <w:rPr>
                <w:sz w:val="28"/>
                <w:szCs w:val="28"/>
              </w:rPr>
              <w:t xml:space="preserve">от </w:t>
            </w:r>
            <w:r w:rsidR="00B678C4">
              <w:rPr>
                <w:sz w:val="28"/>
                <w:szCs w:val="28"/>
              </w:rPr>
              <w:t>17.06.</w:t>
            </w:r>
            <w:r w:rsidR="007D7F87" w:rsidRPr="00C63856">
              <w:rPr>
                <w:sz w:val="28"/>
                <w:szCs w:val="28"/>
              </w:rPr>
              <w:t>20</w:t>
            </w:r>
            <w:r w:rsidR="007D7F87">
              <w:rPr>
                <w:sz w:val="28"/>
                <w:szCs w:val="28"/>
              </w:rPr>
              <w:t>24</w:t>
            </w:r>
            <w:r w:rsidR="007D7F87" w:rsidRPr="00C63856">
              <w:rPr>
                <w:sz w:val="28"/>
                <w:szCs w:val="28"/>
              </w:rPr>
              <w:t>г.</w:t>
            </w:r>
            <w:r w:rsidRPr="008879DB">
              <w:rPr>
                <w:sz w:val="28"/>
                <w:szCs w:val="28"/>
              </w:rPr>
              <w:t xml:space="preserve"> №</w:t>
            </w:r>
            <w:r w:rsidR="00E129D7" w:rsidRPr="008879DB">
              <w:rPr>
                <w:sz w:val="28"/>
                <w:szCs w:val="28"/>
              </w:rPr>
              <w:t xml:space="preserve"> </w:t>
            </w:r>
            <w:r w:rsidR="00B678C4">
              <w:rPr>
                <w:sz w:val="28"/>
                <w:szCs w:val="28"/>
              </w:rPr>
              <w:t>224</w:t>
            </w:r>
          </w:p>
        </w:tc>
      </w:tr>
    </w:tbl>
    <w:p w:rsidR="00E128B5" w:rsidRPr="008879DB" w:rsidRDefault="00E128B5" w:rsidP="00E128B5">
      <w:pPr>
        <w:jc w:val="both"/>
        <w:rPr>
          <w:sz w:val="28"/>
          <w:szCs w:val="28"/>
        </w:rPr>
      </w:pPr>
    </w:p>
    <w:p w:rsidR="007D7F87" w:rsidRDefault="007D7F87" w:rsidP="007D7F87">
      <w:pPr>
        <w:jc w:val="center"/>
        <w:rPr>
          <w:b/>
          <w:sz w:val="28"/>
          <w:szCs w:val="28"/>
        </w:rPr>
      </w:pPr>
    </w:p>
    <w:p w:rsidR="007D7F87" w:rsidRDefault="007D7F87" w:rsidP="007D7F87">
      <w:pPr>
        <w:jc w:val="center"/>
        <w:rPr>
          <w:b/>
          <w:sz w:val="28"/>
          <w:szCs w:val="28"/>
        </w:rPr>
      </w:pPr>
      <w:r w:rsidRPr="00876888">
        <w:rPr>
          <w:b/>
          <w:sz w:val="28"/>
          <w:szCs w:val="28"/>
        </w:rPr>
        <w:t xml:space="preserve">Состав </w:t>
      </w:r>
    </w:p>
    <w:p w:rsidR="007D7F87" w:rsidRDefault="007D7F87" w:rsidP="007D7F87">
      <w:pPr>
        <w:jc w:val="center"/>
        <w:rPr>
          <w:b/>
          <w:sz w:val="28"/>
          <w:szCs w:val="28"/>
        </w:rPr>
      </w:pPr>
      <w:r>
        <w:rPr>
          <w:b/>
          <w:sz w:val="28"/>
          <w:szCs w:val="28"/>
        </w:rPr>
        <w:t>приемочной</w:t>
      </w:r>
      <w:r w:rsidRPr="00876888">
        <w:rPr>
          <w:b/>
          <w:sz w:val="28"/>
          <w:szCs w:val="28"/>
        </w:rPr>
        <w:t xml:space="preserve"> комиссии администрации поселка Березовка </w:t>
      </w:r>
    </w:p>
    <w:p w:rsidR="007D7F87" w:rsidRPr="00876888" w:rsidRDefault="007D7F87" w:rsidP="007D7F87">
      <w:pPr>
        <w:jc w:val="center"/>
        <w:rPr>
          <w:b/>
          <w:sz w:val="26"/>
          <w:szCs w:val="26"/>
        </w:rPr>
      </w:pPr>
      <w:r w:rsidRPr="00876888">
        <w:rPr>
          <w:b/>
          <w:sz w:val="28"/>
          <w:szCs w:val="28"/>
        </w:rPr>
        <w:t xml:space="preserve">Березовского района Красноярского края </w:t>
      </w:r>
    </w:p>
    <w:p w:rsidR="007D7F87" w:rsidRPr="00876888" w:rsidRDefault="007D7F87" w:rsidP="007D7F87">
      <w:pPr>
        <w:jc w:val="center"/>
        <w:rPr>
          <w:sz w:val="26"/>
          <w:szCs w:val="26"/>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660"/>
        <w:gridCol w:w="2693"/>
        <w:gridCol w:w="4217"/>
      </w:tblGrid>
      <w:tr w:rsidR="007D7F87" w:rsidRPr="009756EB" w:rsidTr="007D7F87">
        <w:tc>
          <w:tcPr>
            <w:tcW w:w="2660" w:type="dxa"/>
          </w:tcPr>
          <w:p w:rsidR="007D7F87" w:rsidRDefault="007D7F87" w:rsidP="005C5E12">
            <w:pPr>
              <w:jc w:val="center"/>
              <w:rPr>
                <w:sz w:val="26"/>
                <w:szCs w:val="26"/>
              </w:rPr>
            </w:pPr>
            <w:r w:rsidRPr="009756EB">
              <w:rPr>
                <w:sz w:val="26"/>
                <w:szCs w:val="26"/>
              </w:rPr>
              <w:t>Должность в комиссии</w:t>
            </w:r>
          </w:p>
          <w:p w:rsidR="007D7F87" w:rsidRPr="009756EB" w:rsidRDefault="007D7F87" w:rsidP="005C5E12">
            <w:pPr>
              <w:jc w:val="center"/>
              <w:rPr>
                <w:sz w:val="26"/>
                <w:szCs w:val="26"/>
              </w:rPr>
            </w:pPr>
          </w:p>
        </w:tc>
        <w:tc>
          <w:tcPr>
            <w:tcW w:w="2693" w:type="dxa"/>
          </w:tcPr>
          <w:p w:rsidR="007D7F87" w:rsidRDefault="007D7F87" w:rsidP="005C5E12">
            <w:pPr>
              <w:jc w:val="center"/>
              <w:rPr>
                <w:sz w:val="26"/>
                <w:szCs w:val="26"/>
              </w:rPr>
            </w:pPr>
            <w:r w:rsidRPr="009756EB">
              <w:rPr>
                <w:sz w:val="26"/>
                <w:szCs w:val="26"/>
              </w:rPr>
              <w:t>Фамилия, имя, отчество</w:t>
            </w:r>
          </w:p>
          <w:p w:rsidR="007D7F87" w:rsidRPr="009756EB" w:rsidRDefault="007D7F87" w:rsidP="005C5E12">
            <w:pPr>
              <w:jc w:val="center"/>
              <w:rPr>
                <w:sz w:val="26"/>
                <w:szCs w:val="26"/>
              </w:rPr>
            </w:pPr>
          </w:p>
        </w:tc>
        <w:tc>
          <w:tcPr>
            <w:tcW w:w="4217" w:type="dxa"/>
          </w:tcPr>
          <w:p w:rsidR="007D7F87" w:rsidRPr="009756EB" w:rsidRDefault="007D7F87" w:rsidP="005C5E12">
            <w:pPr>
              <w:jc w:val="center"/>
              <w:rPr>
                <w:sz w:val="26"/>
                <w:szCs w:val="26"/>
              </w:rPr>
            </w:pPr>
            <w:r w:rsidRPr="009756EB">
              <w:rPr>
                <w:sz w:val="26"/>
                <w:szCs w:val="26"/>
              </w:rPr>
              <w:t>Должность</w:t>
            </w:r>
          </w:p>
        </w:tc>
      </w:tr>
      <w:tr w:rsidR="007D7F87" w:rsidRPr="009756EB" w:rsidTr="007D7F87">
        <w:tc>
          <w:tcPr>
            <w:tcW w:w="2660" w:type="dxa"/>
          </w:tcPr>
          <w:p w:rsidR="007D7F87" w:rsidRPr="009756EB" w:rsidRDefault="007D7F87" w:rsidP="005C5E12">
            <w:pPr>
              <w:rPr>
                <w:sz w:val="26"/>
                <w:szCs w:val="26"/>
              </w:rPr>
            </w:pPr>
            <w:r w:rsidRPr="009756EB">
              <w:rPr>
                <w:sz w:val="26"/>
                <w:szCs w:val="26"/>
              </w:rPr>
              <w:t>Председатель комиссии</w:t>
            </w:r>
          </w:p>
        </w:tc>
        <w:tc>
          <w:tcPr>
            <w:tcW w:w="2693" w:type="dxa"/>
          </w:tcPr>
          <w:p w:rsidR="007D7F87" w:rsidRDefault="007D7F87" w:rsidP="005C5E12">
            <w:pPr>
              <w:rPr>
                <w:sz w:val="26"/>
                <w:szCs w:val="26"/>
              </w:rPr>
            </w:pPr>
            <w:r>
              <w:rPr>
                <w:sz w:val="26"/>
                <w:szCs w:val="26"/>
              </w:rPr>
              <w:t xml:space="preserve">Клюканова </w:t>
            </w:r>
          </w:p>
          <w:p w:rsidR="007D7F87" w:rsidRDefault="007D7F87" w:rsidP="005C5E12">
            <w:pPr>
              <w:rPr>
                <w:sz w:val="26"/>
                <w:szCs w:val="26"/>
              </w:rPr>
            </w:pPr>
            <w:r>
              <w:rPr>
                <w:sz w:val="26"/>
                <w:szCs w:val="26"/>
              </w:rPr>
              <w:t>Юлия Александровна</w:t>
            </w:r>
          </w:p>
          <w:p w:rsidR="007D7F87" w:rsidRPr="009756EB" w:rsidRDefault="007D7F87" w:rsidP="005C5E12">
            <w:pPr>
              <w:rPr>
                <w:sz w:val="26"/>
                <w:szCs w:val="26"/>
              </w:rPr>
            </w:pPr>
          </w:p>
        </w:tc>
        <w:tc>
          <w:tcPr>
            <w:tcW w:w="4217" w:type="dxa"/>
          </w:tcPr>
          <w:p w:rsidR="007D7F87" w:rsidRPr="009756EB" w:rsidRDefault="007D7F87" w:rsidP="005C5E12">
            <w:pPr>
              <w:rPr>
                <w:sz w:val="26"/>
                <w:szCs w:val="26"/>
              </w:rPr>
            </w:pPr>
            <w:r w:rsidRPr="009756EB">
              <w:rPr>
                <w:sz w:val="26"/>
                <w:szCs w:val="26"/>
              </w:rPr>
              <w:t>Заместитель главы поселка по благоустройству</w:t>
            </w:r>
          </w:p>
        </w:tc>
      </w:tr>
      <w:tr w:rsidR="007D7F87" w:rsidRPr="009756EB" w:rsidTr="007D7F87">
        <w:tc>
          <w:tcPr>
            <w:tcW w:w="2660" w:type="dxa"/>
          </w:tcPr>
          <w:p w:rsidR="007D7F87" w:rsidRPr="009756EB" w:rsidRDefault="007D7F87" w:rsidP="007D7F87">
            <w:pPr>
              <w:rPr>
                <w:sz w:val="26"/>
                <w:szCs w:val="26"/>
              </w:rPr>
            </w:pPr>
            <w:r>
              <w:rPr>
                <w:sz w:val="26"/>
                <w:szCs w:val="26"/>
              </w:rPr>
              <w:t xml:space="preserve">Заместитель председателя </w:t>
            </w:r>
            <w:r w:rsidRPr="009756EB">
              <w:rPr>
                <w:sz w:val="26"/>
                <w:szCs w:val="26"/>
              </w:rPr>
              <w:t>комиссии</w:t>
            </w:r>
          </w:p>
        </w:tc>
        <w:tc>
          <w:tcPr>
            <w:tcW w:w="2693" w:type="dxa"/>
          </w:tcPr>
          <w:p w:rsidR="007D7F87" w:rsidRDefault="007D7F87" w:rsidP="005C5E12">
            <w:pPr>
              <w:rPr>
                <w:sz w:val="26"/>
                <w:szCs w:val="26"/>
              </w:rPr>
            </w:pPr>
            <w:r>
              <w:rPr>
                <w:sz w:val="26"/>
                <w:szCs w:val="26"/>
              </w:rPr>
              <w:t xml:space="preserve">Звягинцев </w:t>
            </w:r>
          </w:p>
          <w:p w:rsidR="007D7F87" w:rsidRDefault="007D7F87" w:rsidP="005C5E12">
            <w:pPr>
              <w:rPr>
                <w:sz w:val="26"/>
                <w:szCs w:val="26"/>
              </w:rPr>
            </w:pPr>
            <w:r>
              <w:rPr>
                <w:sz w:val="26"/>
                <w:szCs w:val="26"/>
              </w:rPr>
              <w:t xml:space="preserve">Павел </w:t>
            </w:r>
          </w:p>
          <w:p w:rsidR="007D7F87" w:rsidRDefault="007D7F87" w:rsidP="005C5E12">
            <w:pPr>
              <w:rPr>
                <w:sz w:val="26"/>
                <w:szCs w:val="26"/>
              </w:rPr>
            </w:pPr>
            <w:r>
              <w:rPr>
                <w:sz w:val="26"/>
                <w:szCs w:val="26"/>
              </w:rPr>
              <w:t>Игоревич</w:t>
            </w:r>
          </w:p>
          <w:p w:rsidR="007D7F87" w:rsidRPr="009756EB" w:rsidRDefault="007D7F87" w:rsidP="005C5E12">
            <w:pPr>
              <w:rPr>
                <w:sz w:val="26"/>
                <w:szCs w:val="26"/>
              </w:rPr>
            </w:pPr>
          </w:p>
        </w:tc>
        <w:tc>
          <w:tcPr>
            <w:tcW w:w="4217" w:type="dxa"/>
          </w:tcPr>
          <w:p w:rsidR="007D7F87" w:rsidRPr="009756EB" w:rsidRDefault="007D7F87" w:rsidP="007D7F87">
            <w:pPr>
              <w:rPr>
                <w:sz w:val="26"/>
                <w:szCs w:val="26"/>
              </w:rPr>
            </w:pPr>
            <w:r w:rsidRPr="009756EB">
              <w:rPr>
                <w:sz w:val="26"/>
                <w:szCs w:val="26"/>
              </w:rPr>
              <w:t xml:space="preserve">Заместитель главы поселка по </w:t>
            </w:r>
            <w:r>
              <w:rPr>
                <w:sz w:val="26"/>
                <w:szCs w:val="26"/>
              </w:rPr>
              <w:t>жизнеобеспечению</w:t>
            </w:r>
          </w:p>
        </w:tc>
      </w:tr>
      <w:tr w:rsidR="007D7F87" w:rsidRPr="008879DB" w:rsidTr="007D7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Pr>
          <w:p w:rsidR="007D7F87" w:rsidRPr="008879DB" w:rsidRDefault="007D7F87" w:rsidP="005C5E12">
            <w:pPr>
              <w:rPr>
                <w:sz w:val="28"/>
                <w:szCs w:val="28"/>
              </w:rPr>
            </w:pPr>
            <w:r>
              <w:rPr>
                <w:sz w:val="28"/>
                <w:szCs w:val="28"/>
              </w:rPr>
              <w:t xml:space="preserve">Секретарь </w:t>
            </w:r>
            <w:r w:rsidRPr="008879DB">
              <w:rPr>
                <w:sz w:val="28"/>
                <w:szCs w:val="28"/>
              </w:rPr>
              <w:t>комиссии</w:t>
            </w:r>
          </w:p>
        </w:tc>
        <w:tc>
          <w:tcPr>
            <w:tcW w:w="2693" w:type="dxa"/>
          </w:tcPr>
          <w:p w:rsidR="007D7F87" w:rsidRDefault="007D7F87" w:rsidP="007D7F87">
            <w:pPr>
              <w:rPr>
                <w:sz w:val="28"/>
                <w:szCs w:val="28"/>
              </w:rPr>
            </w:pPr>
            <w:r w:rsidRPr="008879DB">
              <w:rPr>
                <w:sz w:val="28"/>
                <w:szCs w:val="28"/>
              </w:rPr>
              <w:t xml:space="preserve">Шлапак </w:t>
            </w:r>
          </w:p>
          <w:p w:rsidR="007D7F87" w:rsidRDefault="007D7F87" w:rsidP="007D7F87">
            <w:pPr>
              <w:rPr>
                <w:sz w:val="28"/>
                <w:szCs w:val="28"/>
              </w:rPr>
            </w:pPr>
            <w:r w:rsidRPr="008879DB">
              <w:rPr>
                <w:sz w:val="28"/>
                <w:szCs w:val="28"/>
              </w:rPr>
              <w:t xml:space="preserve">Марина </w:t>
            </w:r>
          </w:p>
          <w:p w:rsidR="007D7F87" w:rsidRPr="008879DB" w:rsidRDefault="007D7F87" w:rsidP="007D7F87">
            <w:pPr>
              <w:rPr>
                <w:sz w:val="28"/>
                <w:szCs w:val="28"/>
              </w:rPr>
            </w:pPr>
            <w:r w:rsidRPr="008879DB">
              <w:rPr>
                <w:sz w:val="28"/>
                <w:szCs w:val="28"/>
              </w:rPr>
              <w:t>Эдуардовна</w:t>
            </w:r>
          </w:p>
        </w:tc>
        <w:tc>
          <w:tcPr>
            <w:tcW w:w="4217" w:type="dxa"/>
          </w:tcPr>
          <w:p w:rsidR="007D7F87" w:rsidRDefault="007D7F87" w:rsidP="005C5E12">
            <w:pPr>
              <w:rPr>
                <w:sz w:val="28"/>
                <w:szCs w:val="28"/>
              </w:rPr>
            </w:pPr>
            <w:r w:rsidRPr="008879DB">
              <w:rPr>
                <w:sz w:val="28"/>
                <w:szCs w:val="28"/>
              </w:rPr>
              <w:t>Главный специалист по муниципальному заказу и электронному документообороту</w:t>
            </w:r>
          </w:p>
          <w:p w:rsidR="007D7F87" w:rsidRPr="008879DB" w:rsidRDefault="007D7F87" w:rsidP="005C5E12">
            <w:pPr>
              <w:rPr>
                <w:sz w:val="28"/>
                <w:szCs w:val="28"/>
              </w:rPr>
            </w:pPr>
          </w:p>
        </w:tc>
      </w:tr>
      <w:tr w:rsidR="007D7F87" w:rsidRPr="009756EB" w:rsidTr="007D7F87">
        <w:tc>
          <w:tcPr>
            <w:tcW w:w="2660" w:type="dxa"/>
          </w:tcPr>
          <w:p w:rsidR="007D7F87" w:rsidRDefault="007D7F87" w:rsidP="005C5E12">
            <w:pPr>
              <w:rPr>
                <w:sz w:val="26"/>
                <w:szCs w:val="26"/>
              </w:rPr>
            </w:pPr>
            <w:r>
              <w:rPr>
                <w:sz w:val="26"/>
                <w:szCs w:val="26"/>
              </w:rPr>
              <w:t>Член</w:t>
            </w:r>
          </w:p>
          <w:p w:rsidR="007D7F87" w:rsidRPr="009756EB" w:rsidRDefault="007D7F87" w:rsidP="005C5E12">
            <w:pPr>
              <w:rPr>
                <w:sz w:val="26"/>
                <w:szCs w:val="26"/>
              </w:rPr>
            </w:pPr>
            <w:r w:rsidRPr="009756EB">
              <w:rPr>
                <w:sz w:val="26"/>
                <w:szCs w:val="26"/>
              </w:rPr>
              <w:t>комиссии</w:t>
            </w:r>
          </w:p>
        </w:tc>
        <w:tc>
          <w:tcPr>
            <w:tcW w:w="2693" w:type="dxa"/>
          </w:tcPr>
          <w:p w:rsidR="007D7F87" w:rsidRDefault="007D7F87" w:rsidP="005C5E12">
            <w:pPr>
              <w:rPr>
                <w:sz w:val="26"/>
                <w:szCs w:val="26"/>
              </w:rPr>
            </w:pPr>
            <w:proofErr w:type="spellStart"/>
            <w:r>
              <w:rPr>
                <w:sz w:val="26"/>
                <w:szCs w:val="26"/>
              </w:rPr>
              <w:t>Рузавина</w:t>
            </w:r>
            <w:proofErr w:type="spellEnd"/>
          </w:p>
          <w:p w:rsidR="007D7F87" w:rsidRDefault="007D7F87" w:rsidP="005C5E12">
            <w:pPr>
              <w:rPr>
                <w:sz w:val="26"/>
                <w:szCs w:val="26"/>
              </w:rPr>
            </w:pPr>
            <w:r>
              <w:rPr>
                <w:sz w:val="26"/>
                <w:szCs w:val="26"/>
              </w:rPr>
              <w:t xml:space="preserve">Юлия </w:t>
            </w:r>
          </w:p>
          <w:p w:rsidR="007D7F87" w:rsidRDefault="007D7F87" w:rsidP="005C5E12">
            <w:pPr>
              <w:rPr>
                <w:sz w:val="26"/>
                <w:szCs w:val="26"/>
              </w:rPr>
            </w:pPr>
            <w:r>
              <w:rPr>
                <w:sz w:val="26"/>
                <w:szCs w:val="26"/>
              </w:rPr>
              <w:t>Владимировна</w:t>
            </w:r>
          </w:p>
          <w:p w:rsidR="007D7F87" w:rsidRPr="009756EB" w:rsidRDefault="007D7F87" w:rsidP="005C5E12">
            <w:pPr>
              <w:rPr>
                <w:sz w:val="26"/>
                <w:szCs w:val="26"/>
              </w:rPr>
            </w:pPr>
          </w:p>
        </w:tc>
        <w:tc>
          <w:tcPr>
            <w:tcW w:w="4217" w:type="dxa"/>
          </w:tcPr>
          <w:p w:rsidR="007D7F87" w:rsidRPr="009756EB" w:rsidRDefault="007D7F87" w:rsidP="005C5E12">
            <w:pPr>
              <w:rPr>
                <w:sz w:val="26"/>
                <w:szCs w:val="26"/>
              </w:rPr>
            </w:pPr>
            <w:r>
              <w:rPr>
                <w:sz w:val="26"/>
                <w:szCs w:val="26"/>
              </w:rPr>
              <w:t xml:space="preserve">Ведущий специалист </w:t>
            </w:r>
            <w:r w:rsidRPr="009756EB">
              <w:rPr>
                <w:sz w:val="26"/>
                <w:szCs w:val="26"/>
              </w:rPr>
              <w:t>по</w:t>
            </w:r>
            <w:r>
              <w:rPr>
                <w:sz w:val="26"/>
                <w:szCs w:val="26"/>
              </w:rPr>
              <w:t xml:space="preserve"> вопросам благоустройства и муниципальным программам</w:t>
            </w:r>
          </w:p>
        </w:tc>
      </w:tr>
      <w:tr w:rsidR="007D7F87" w:rsidRPr="009756EB" w:rsidTr="007D7F87">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7F87" w:rsidRDefault="007D7F87" w:rsidP="005C5E12">
            <w:pPr>
              <w:rPr>
                <w:sz w:val="26"/>
                <w:szCs w:val="26"/>
              </w:rPr>
            </w:pPr>
            <w:r w:rsidRPr="009756EB">
              <w:rPr>
                <w:sz w:val="26"/>
                <w:szCs w:val="26"/>
              </w:rPr>
              <w:t xml:space="preserve">Член </w:t>
            </w:r>
          </w:p>
          <w:p w:rsidR="007D7F87" w:rsidRPr="009756EB" w:rsidRDefault="007D7F87" w:rsidP="005C5E12">
            <w:pPr>
              <w:rPr>
                <w:sz w:val="26"/>
                <w:szCs w:val="26"/>
              </w:rPr>
            </w:pPr>
            <w:r w:rsidRPr="009756EB">
              <w:rPr>
                <w:sz w:val="26"/>
                <w:szCs w:val="26"/>
              </w:rPr>
              <w:t>комиссии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7F87" w:rsidRDefault="007D7F87" w:rsidP="005C5E12">
            <w:pPr>
              <w:rPr>
                <w:sz w:val="26"/>
                <w:szCs w:val="26"/>
              </w:rPr>
            </w:pPr>
            <w:r>
              <w:rPr>
                <w:sz w:val="26"/>
                <w:szCs w:val="26"/>
              </w:rPr>
              <w:t xml:space="preserve">Филипович </w:t>
            </w:r>
          </w:p>
          <w:p w:rsidR="007D7F87" w:rsidRDefault="007D7F87" w:rsidP="005C5E12">
            <w:pPr>
              <w:rPr>
                <w:sz w:val="26"/>
                <w:szCs w:val="26"/>
              </w:rPr>
            </w:pPr>
            <w:r>
              <w:rPr>
                <w:sz w:val="26"/>
                <w:szCs w:val="26"/>
              </w:rPr>
              <w:t xml:space="preserve">Мария </w:t>
            </w:r>
          </w:p>
          <w:p w:rsidR="007D7F87" w:rsidRDefault="007D7F87" w:rsidP="005C5E12">
            <w:pPr>
              <w:rPr>
                <w:sz w:val="26"/>
                <w:szCs w:val="26"/>
              </w:rPr>
            </w:pPr>
            <w:r>
              <w:rPr>
                <w:sz w:val="26"/>
                <w:szCs w:val="26"/>
              </w:rPr>
              <w:t>Сергеевна</w:t>
            </w:r>
          </w:p>
          <w:p w:rsidR="007D7F87" w:rsidRPr="009756EB" w:rsidRDefault="007D7F87" w:rsidP="005C5E12">
            <w:pPr>
              <w:rPr>
                <w:sz w:val="26"/>
                <w:szCs w:val="26"/>
              </w:rPr>
            </w:pP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7F87" w:rsidRDefault="007D7F87" w:rsidP="005C5E12">
            <w:pPr>
              <w:rPr>
                <w:sz w:val="26"/>
                <w:szCs w:val="26"/>
              </w:rPr>
            </w:pPr>
            <w:r>
              <w:rPr>
                <w:sz w:val="26"/>
                <w:szCs w:val="26"/>
              </w:rPr>
              <w:t>Главный</w:t>
            </w:r>
            <w:r w:rsidRPr="009756EB">
              <w:rPr>
                <w:sz w:val="26"/>
                <w:szCs w:val="26"/>
              </w:rPr>
              <w:t xml:space="preserve"> специалист по вопросам</w:t>
            </w:r>
            <w:r>
              <w:rPr>
                <w:sz w:val="26"/>
                <w:szCs w:val="26"/>
              </w:rPr>
              <w:t xml:space="preserve"> градостроительства и архитектуры</w:t>
            </w:r>
          </w:p>
          <w:p w:rsidR="007D7F87" w:rsidRPr="009756EB" w:rsidRDefault="007D7F87" w:rsidP="005C5E12">
            <w:pPr>
              <w:rPr>
                <w:sz w:val="26"/>
                <w:szCs w:val="26"/>
              </w:rPr>
            </w:pPr>
          </w:p>
        </w:tc>
      </w:tr>
    </w:tbl>
    <w:p w:rsidR="007D7F87" w:rsidRPr="00037850" w:rsidRDefault="007D7F87" w:rsidP="007D7F87">
      <w:pPr>
        <w:jc w:val="center"/>
        <w:rPr>
          <w:sz w:val="28"/>
          <w:szCs w:val="28"/>
        </w:rPr>
      </w:pPr>
    </w:p>
    <w:p w:rsidR="008879DB" w:rsidRDefault="008879DB" w:rsidP="008879DB">
      <w:pPr>
        <w:pStyle w:val="30"/>
        <w:shd w:val="clear" w:color="auto" w:fill="auto"/>
        <w:spacing w:after="0" w:line="200" w:lineRule="exact"/>
        <w:rPr>
          <w:sz w:val="28"/>
          <w:szCs w:val="28"/>
        </w:rPr>
      </w:pPr>
    </w:p>
    <w:p w:rsidR="007D7F87" w:rsidRDefault="007D7F87">
      <w:pPr>
        <w:widowControl/>
        <w:autoSpaceDE/>
        <w:autoSpaceDN/>
        <w:adjustRightInd/>
        <w:rPr>
          <w:b/>
          <w:bCs/>
          <w:spacing w:val="4"/>
          <w:sz w:val="28"/>
          <w:szCs w:val="28"/>
        </w:rPr>
      </w:pPr>
      <w:r>
        <w:rPr>
          <w:sz w:val="28"/>
          <w:szCs w:val="28"/>
        </w:rPr>
        <w:br w:type="page"/>
      </w:r>
    </w:p>
    <w:tbl>
      <w:tblPr>
        <w:tblW w:w="0" w:type="auto"/>
        <w:tblLook w:val="04A0"/>
      </w:tblPr>
      <w:tblGrid>
        <w:gridCol w:w="5210"/>
        <w:gridCol w:w="4360"/>
      </w:tblGrid>
      <w:tr w:rsidR="007D7F87" w:rsidRPr="008879DB" w:rsidTr="005C5E12">
        <w:tc>
          <w:tcPr>
            <w:tcW w:w="5210" w:type="dxa"/>
          </w:tcPr>
          <w:p w:rsidR="007D7F87" w:rsidRPr="008879DB" w:rsidRDefault="007D7F87" w:rsidP="005C5E12">
            <w:pPr>
              <w:jc w:val="both"/>
              <w:rPr>
                <w:sz w:val="28"/>
                <w:szCs w:val="28"/>
              </w:rPr>
            </w:pPr>
          </w:p>
        </w:tc>
        <w:tc>
          <w:tcPr>
            <w:tcW w:w="4360" w:type="dxa"/>
          </w:tcPr>
          <w:p w:rsidR="007D7F87" w:rsidRPr="008879DB" w:rsidRDefault="007D7F87" w:rsidP="005C5E12">
            <w:pPr>
              <w:jc w:val="right"/>
              <w:rPr>
                <w:sz w:val="28"/>
                <w:szCs w:val="28"/>
              </w:rPr>
            </w:pPr>
            <w:r w:rsidRPr="008879DB">
              <w:rPr>
                <w:sz w:val="28"/>
                <w:szCs w:val="28"/>
              </w:rPr>
              <w:t xml:space="preserve">Приложение № </w:t>
            </w:r>
            <w:r>
              <w:rPr>
                <w:sz w:val="28"/>
                <w:szCs w:val="28"/>
              </w:rPr>
              <w:t>2</w:t>
            </w:r>
          </w:p>
          <w:p w:rsidR="007D7F87" w:rsidRPr="008879DB" w:rsidRDefault="007D7F87" w:rsidP="005C5E12">
            <w:pPr>
              <w:jc w:val="right"/>
              <w:rPr>
                <w:sz w:val="28"/>
                <w:szCs w:val="28"/>
              </w:rPr>
            </w:pPr>
            <w:r w:rsidRPr="008879DB">
              <w:rPr>
                <w:sz w:val="28"/>
                <w:szCs w:val="28"/>
              </w:rPr>
              <w:t xml:space="preserve">к постановлению администрации </w:t>
            </w:r>
          </w:p>
          <w:p w:rsidR="007D7F87" w:rsidRPr="008879DB" w:rsidRDefault="007D7F87" w:rsidP="005C5E12">
            <w:pPr>
              <w:jc w:val="right"/>
              <w:rPr>
                <w:sz w:val="28"/>
                <w:szCs w:val="28"/>
              </w:rPr>
            </w:pPr>
            <w:r w:rsidRPr="008879DB">
              <w:rPr>
                <w:sz w:val="28"/>
                <w:szCs w:val="28"/>
              </w:rPr>
              <w:t>поселка Березовка</w:t>
            </w:r>
          </w:p>
          <w:p w:rsidR="007D7F87" w:rsidRPr="008879DB" w:rsidRDefault="007D7F87" w:rsidP="00B678C4">
            <w:pPr>
              <w:jc w:val="right"/>
              <w:rPr>
                <w:sz w:val="28"/>
                <w:szCs w:val="28"/>
              </w:rPr>
            </w:pPr>
            <w:r w:rsidRPr="008879DB">
              <w:rPr>
                <w:sz w:val="28"/>
                <w:szCs w:val="28"/>
              </w:rPr>
              <w:t xml:space="preserve">от </w:t>
            </w:r>
            <w:r w:rsidR="00B678C4">
              <w:rPr>
                <w:sz w:val="28"/>
                <w:szCs w:val="28"/>
              </w:rPr>
              <w:t>17.06.</w:t>
            </w:r>
            <w:r w:rsidRPr="00C63856">
              <w:rPr>
                <w:sz w:val="28"/>
                <w:szCs w:val="28"/>
              </w:rPr>
              <w:t>20</w:t>
            </w:r>
            <w:r>
              <w:rPr>
                <w:sz w:val="28"/>
                <w:szCs w:val="28"/>
              </w:rPr>
              <w:t>24</w:t>
            </w:r>
            <w:r w:rsidRPr="00C63856">
              <w:rPr>
                <w:sz w:val="28"/>
                <w:szCs w:val="28"/>
              </w:rPr>
              <w:t>г.</w:t>
            </w:r>
            <w:r w:rsidRPr="008879DB">
              <w:rPr>
                <w:sz w:val="28"/>
                <w:szCs w:val="28"/>
              </w:rPr>
              <w:t xml:space="preserve"> № </w:t>
            </w:r>
            <w:r w:rsidR="00B678C4">
              <w:rPr>
                <w:sz w:val="28"/>
                <w:szCs w:val="28"/>
              </w:rPr>
              <w:t>224</w:t>
            </w:r>
          </w:p>
        </w:tc>
      </w:tr>
    </w:tbl>
    <w:p w:rsidR="007D7F87" w:rsidRDefault="007D7F87" w:rsidP="007D7F87">
      <w:pPr>
        <w:jc w:val="center"/>
        <w:rPr>
          <w:b/>
          <w:sz w:val="28"/>
          <w:szCs w:val="28"/>
        </w:rPr>
      </w:pPr>
    </w:p>
    <w:p w:rsidR="007D7F87" w:rsidRPr="007D7F87" w:rsidRDefault="007D7F87" w:rsidP="007D7F87">
      <w:pPr>
        <w:jc w:val="center"/>
        <w:rPr>
          <w:b/>
          <w:sz w:val="28"/>
          <w:szCs w:val="28"/>
        </w:rPr>
      </w:pPr>
      <w:r w:rsidRPr="007D7F87">
        <w:rPr>
          <w:b/>
          <w:sz w:val="28"/>
          <w:szCs w:val="28"/>
        </w:rPr>
        <w:t xml:space="preserve">Положение </w:t>
      </w:r>
    </w:p>
    <w:p w:rsidR="007D7F87" w:rsidRPr="007D7F87" w:rsidRDefault="007D7F87" w:rsidP="007D7F87">
      <w:pPr>
        <w:jc w:val="center"/>
        <w:rPr>
          <w:b/>
          <w:sz w:val="28"/>
          <w:szCs w:val="28"/>
        </w:rPr>
      </w:pPr>
      <w:r w:rsidRPr="007D7F87">
        <w:rPr>
          <w:b/>
          <w:sz w:val="28"/>
          <w:szCs w:val="28"/>
        </w:rPr>
        <w:t xml:space="preserve">о приемочной комиссии администрации поселка Березовка </w:t>
      </w:r>
    </w:p>
    <w:p w:rsidR="007D7F87" w:rsidRPr="007D7F87" w:rsidRDefault="007D7F87" w:rsidP="007D7F87">
      <w:pPr>
        <w:jc w:val="center"/>
        <w:rPr>
          <w:b/>
          <w:sz w:val="28"/>
          <w:szCs w:val="28"/>
        </w:rPr>
      </w:pPr>
      <w:r w:rsidRPr="007D7F87">
        <w:rPr>
          <w:b/>
          <w:sz w:val="28"/>
          <w:szCs w:val="28"/>
        </w:rPr>
        <w:t xml:space="preserve">Березовского района Красноярского края </w:t>
      </w:r>
    </w:p>
    <w:p w:rsidR="007D7F87" w:rsidRPr="007D7F87" w:rsidRDefault="007D7F87" w:rsidP="007D7F87">
      <w:pPr>
        <w:jc w:val="center"/>
        <w:rPr>
          <w:sz w:val="28"/>
          <w:szCs w:val="28"/>
        </w:rPr>
      </w:pPr>
    </w:p>
    <w:p w:rsidR="007D7F87" w:rsidRPr="007D7F87" w:rsidRDefault="007D7F87" w:rsidP="007D7F87">
      <w:pPr>
        <w:jc w:val="both"/>
        <w:rPr>
          <w:sz w:val="28"/>
          <w:szCs w:val="28"/>
        </w:rPr>
      </w:pPr>
      <w:r w:rsidRPr="007D7F87">
        <w:rPr>
          <w:sz w:val="28"/>
          <w:szCs w:val="28"/>
        </w:rPr>
        <w:t xml:space="preserve">1. Настоящее положение о приемочной комиссии (далее - Положение) регламентирует функции, порядок организации работы комиссии, создаваемой для приемки поставленных товаров, выполненных работ, оказанных услуг, результатов отдельного этапа исполнения контракта для нужд </w:t>
      </w:r>
      <w:r w:rsidRPr="00AD5007">
        <w:rPr>
          <w:sz w:val="28"/>
          <w:szCs w:val="28"/>
        </w:rPr>
        <w:t>администрации поселка Березовка Березовского района Красноярского края</w:t>
      </w:r>
      <w:r w:rsidRPr="007D7F87">
        <w:rPr>
          <w:sz w:val="28"/>
          <w:szCs w:val="28"/>
        </w:rPr>
        <w:t xml:space="preserve"> (далее - Заказчик).</w:t>
      </w:r>
    </w:p>
    <w:p w:rsidR="007D7F87" w:rsidRPr="007D7F87" w:rsidRDefault="007D7F87" w:rsidP="007D7F87">
      <w:pPr>
        <w:jc w:val="both"/>
        <w:rPr>
          <w:sz w:val="28"/>
          <w:szCs w:val="28"/>
        </w:rPr>
      </w:pPr>
      <w:r w:rsidRPr="007D7F87">
        <w:rPr>
          <w:sz w:val="28"/>
          <w:szCs w:val="28"/>
        </w:rPr>
        <w:t>2. Приемочная комиссия Заказчика (далее - Комиссия) является коллегиальным органом, уполномоченным на приемку поставленных товаров, выполненных работ, оказанных услуг, результатов отдельного этапа исполнения контрактов. Комиссия в своей деятельности руководствуется Гражданским кодексом Российской Федерации, Фед</w:t>
      </w:r>
      <w:r w:rsidR="00AD5007">
        <w:rPr>
          <w:sz w:val="28"/>
          <w:szCs w:val="28"/>
        </w:rPr>
        <w:t>еральным законом от 05.04.2013 №</w:t>
      </w:r>
      <w:r w:rsidRPr="007D7F87">
        <w:rPr>
          <w:sz w:val="28"/>
          <w:szCs w:val="28"/>
        </w:rPr>
        <w:t xml:space="preserve"> 44-ФЗ </w:t>
      </w:r>
      <w:r w:rsidR="00AD5007">
        <w:rPr>
          <w:sz w:val="28"/>
          <w:szCs w:val="28"/>
        </w:rPr>
        <w:t>«</w:t>
      </w:r>
      <w:r w:rsidRPr="007D7F87">
        <w:rPr>
          <w:sz w:val="28"/>
          <w:szCs w:val="28"/>
        </w:rPr>
        <w:t>О контрактной системе в сфере закупок товаров, работ, услуг для обеспечения государственных и муниципальных нужд</w:t>
      </w:r>
      <w:r w:rsidR="00AD5007">
        <w:rPr>
          <w:sz w:val="28"/>
          <w:szCs w:val="28"/>
        </w:rPr>
        <w:t>»</w:t>
      </w:r>
      <w:r w:rsidRPr="007D7F87">
        <w:rPr>
          <w:sz w:val="28"/>
          <w:szCs w:val="28"/>
        </w:rPr>
        <w:t xml:space="preserve"> (далее - Закон </w:t>
      </w:r>
      <w:r w:rsidR="00AD5007">
        <w:rPr>
          <w:sz w:val="28"/>
          <w:szCs w:val="28"/>
        </w:rPr>
        <w:t>№</w:t>
      </w:r>
      <w:r w:rsidRPr="007D7F87">
        <w:rPr>
          <w:sz w:val="28"/>
          <w:szCs w:val="28"/>
        </w:rPr>
        <w:t xml:space="preserve"> 44-ФЗ), иными федеральными законами и принятыми в соответствии с ними нормативными правовыми актами, настоящим Положением и иными внутренними актами Заказчика.</w:t>
      </w:r>
    </w:p>
    <w:p w:rsidR="007D7F87" w:rsidRPr="007D7F87" w:rsidRDefault="007D7F87" w:rsidP="007D7F87">
      <w:pPr>
        <w:jc w:val="both"/>
        <w:rPr>
          <w:sz w:val="28"/>
          <w:szCs w:val="28"/>
        </w:rPr>
      </w:pPr>
      <w:r w:rsidRPr="007D7F87">
        <w:rPr>
          <w:sz w:val="28"/>
          <w:szCs w:val="28"/>
        </w:rPr>
        <w:t>3. В состав Комиссии входят председатель, члены Комиссии и секретарь Комиссии. Ее членами могут быть как работники Заказчика, так и лица, не являющиеся ими. Численный состав Комиссии - не менее пяти человек. Общее количество членов Комиссии не может быть четным.</w:t>
      </w:r>
    </w:p>
    <w:p w:rsidR="007D7F87" w:rsidRPr="007D7F87" w:rsidRDefault="007D7F87" w:rsidP="007D7F87">
      <w:pPr>
        <w:jc w:val="both"/>
        <w:rPr>
          <w:sz w:val="28"/>
          <w:szCs w:val="28"/>
        </w:rPr>
      </w:pPr>
      <w:r w:rsidRPr="007D7F87">
        <w:rPr>
          <w:sz w:val="28"/>
          <w:szCs w:val="28"/>
        </w:rPr>
        <w:t xml:space="preserve">4. Персональный состав и срок действия Комиссии определяются </w:t>
      </w:r>
      <w:r w:rsidR="00AD5007">
        <w:rPr>
          <w:sz w:val="28"/>
          <w:szCs w:val="28"/>
        </w:rPr>
        <w:t>постановлением</w:t>
      </w:r>
      <w:r w:rsidRPr="007D7F87">
        <w:rPr>
          <w:sz w:val="28"/>
          <w:szCs w:val="28"/>
        </w:rPr>
        <w:t xml:space="preserve"> руководителя Заказчика.</w:t>
      </w:r>
    </w:p>
    <w:p w:rsidR="007D7F87" w:rsidRPr="007D7F87" w:rsidRDefault="007D7F87" w:rsidP="007D7F87">
      <w:pPr>
        <w:jc w:val="both"/>
        <w:rPr>
          <w:sz w:val="28"/>
          <w:szCs w:val="28"/>
        </w:rPr>
      </w:pPr>
      <w:r w:rsidRPr="007D7F87">
        <w:rPr>
          <w:sz w:val="28"/>
          <w:szCs w:val="28"/>
        </w:rPr>
        <w:t>5. Членами Комиссии не могут быть лица, лично заинтересованные в результатах исполнения контракта или отдельного этапа контракта. К таким лицам относятся:</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лица, подавшие заявку на участие в определении поставщика;</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лица, на которых способны оказывать влияние сотрудники поставщика (исполнителя, подрядчика) или их органы управления;</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лица, являющиеся сотрудниками, собственниками, членами органов управления, кредиторами поставщика (исполнителя, подрядчика);</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rsidR="007D7F87" w:rsidRPr="007D7F87" w:rsidRDefault="007D7F87" w:rsidP="007D7F87">
      <w:pPr>
        <w:jc w:val="both"/>
        <w:rPr>
          <w:sz w:val="28"/>
          <w:szCs w:val="28"/>
        </w:rPr>
      </w:pPr>
      <w:r w:rsidRPr="007D7F87">
        <w:rPr>
          <w:sz w:val="28"/>
          <w:szCs w:val="28"/>
        </w:rPr>
        <w:t>В случае выявления в составе Комиссии указанных лиц Заказчик незамедлительно заменяет их другими лицами, которые соответствуют требованиям, предъявляемым к членам Комиссии.</w:t>
      </w:r>
    </w:p>
    <w:p w:rsidR="007D7F87" w:rsidRPr="007D7F87" w:rsidRDefault="007D7F87" w:rsidP="007D7F87">
      <w:pPr>
        <w:jc w:val="both"/>
        <w:rPr>
          <w:sz w:val="28"/>
          <w:szCs w:val="28"/>
        </w:rPr>
      </w:pPr>
      <w:r w:rsidRPr="007D7F87">
        <w:rPr>
          <w:sz w:val="28"/>
          <w:szCs w:val="28"/>
        </w:rPr>
        <w:t xml:space="preserve">Член Комиссии, обнаруживший в процессе работы Комиссии свою личную </w:t>
      </w:r>
      <w:r w:rsidRPr="007D7F87">
        <w:rPr>
          <w:sz w:val="28"/>
          <w:szCs w:val="28"/>
        </w:rPr>
        <w:lastRenderedPageBreak/>
        <w:t>заинтересованность в результатах исполнения контракта, должен незамедлительно сделать заявление об этом председателю Комиссии, который в таком случае обязан донести до руководителя Заказчика информацию о необходимости замены члена Комиссии.</w:t>
      </w:r>
    </w:p>
    <w:p w:rsidR="007D7F87" w:rsidRPr="007D7F87" w:rsidRDefault="007D7F87" w:rsidP="007D7F87">
      <w:pPr>
        <w:jc w:val="both"/>
        <w:rPr>
          <w:sz w:val="28"/>
          <w:szCs w:val="28"/>
        </w:rPr>
      </w:pPr>
      <w:r w:rsidRPr="007D7F87">
        <w:rPr>
          <w:sz w:val="28"/>
          <w:szCs w:val="28"/>
        </w:rPr>
        <w:t>Личная заинтересованность заключается в возможности получения членом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7D7F87" w:rsidRPr="007D7F87" w:rsidRDefault="007D7F87" w:rsidP="007D7F87">
      <w:pPr>
        <w:jc w:val="both"/>
        <w:rPr>
          <w:sz w:val="28"/>
          <w:szCs w:val="28"/>
        </w:rPr>
      </w:pPr>
      <w:r w:rsidRPr="007D7F87">
        <w:rPr>
          <w:sz w:val="28"/>
          <w:szCs w:val="28"/>
        </w:rPr>
        <w:t>6. Функциями Комиссии являются:</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проведение экспертизы для проверки предоставленных поставщиком (подрядчиком, исполнителем) результатов исполнения в части их соответствия условиям контракта;</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проведение анализа документов и сведений, предоставленных поставщиком, на предмет соответствия результатов исполнения количеству и качеству, ассортименту, сроку годности, утвержденным образцам и формам изготовления, иным требованиям контракта, а также на предмет их соответствия требованиям законодательства Российской Федерации;</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доведение до сведения контрактной службы Заказчика информации о необходимости направления поставщику (подрядчику, исполнителю) уведомлений или запросов о разъяснениях по предоставленным результатам исполнения, документам и сведениям;</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оформление и подписание документа о приемке либо подготовка мотивированного отказа от приемки результатов исполнения контракта, отдельного этапа исполнения контракта.</w:t>
      </w:r>
    </w:p>
    <w:p w:rsidR="007D7F87" w:rsidRPr="007D7F87" w:rsidRDefault="007D7F87" w:rsidP="007D7F87">
      <w:pPr>
        <w:jc w:val="both"/>
        <w:rPr>
          <w:sz w:val="28"/>
          <w:szCs w:val="28"/>
        </w:rPr>
      </w:pPr>
      <w:r w:rsidRPr="007D7F87">
        <w:rPr>
          <w:sz w:val="28"/>
          <w:szCs w:val="28"/>
        </w:rPr>
        <w:t>7. Члены Комиссии имеют право:</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знакомиться со всеми представленными в ходе приемки результатов исполнения контракта документами и материалами;</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выступать по вопросам повестки дня на заседании Комиссии и проверять правильность оформления протоколов, решений и иных документов;</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обращаться к председателю Комиссии с предложениями, касающимися организации работы Комиссии.</w:t>
      </w:r>
    </w:p>
    <w:p w:rsidR="007D7F87" w:rsidRPr="007D7F87" w:rsidRDefault="007D7F87" w:rsidP="007D7F87">
      <w:pPr>
        <w:jc w:val="both"/>
        <w:rPr>
          <w:sz w:val="28"/>
          <w:szCs w:val="28"/>
        </w:rPr>
      </w:pPr>
      <w:r w:rsidRPr="007D7F87">
        <w:rPr>
          <w:sz w:val="28"/>
          <w:szCs w:val="28"/>
        </w:rPr>
        <w:t>8. Члены Комиссии обязаны:</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соблюдать законодательство Российской Федерации;</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лично присутствовать на заседаниях Комиссии;</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подписывать оформляемые в ходе заседаний Комиссии протоколы и решения;</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принимать решения по вопросам, относящимся к компетенции Комиссии;</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обеспечивать конфиденциальность информации, содержащейся в заявках участников и иных документах, в соответствии с законодательством РФ;</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незамедлительно сообщать Заказчику о фактах, препятствующих участию в работе Комиссии.</w:t>
      </w:r>
    </w:p>
    <w:p w:rsidR="007D7F87" w:rsidRPr="007D7F87" w:rsidRDefault="007D7F87" w:rsidP="007D7F87">
      <w:pPr>
        <w:jc w:val="both"/>
        <w:rPr>
          <w:sz w:val="28"/>
          <w:szCs w:val="28"/>
        </w:rPr>
      </w:pPr>
      <w:r w:rsidRPr="007D7F87">
        <w:rPr>
          <w:sz w:val="28"/>
          <w:szCs w:val="28"/>
        </w:rPr>
        <w:t xml:space="preserve">9. Комиссия выполняет возложенные на нее функции посредством проведения заседаний и выездных проверок результатов исполнения контракта. Заседания </w:t>
      </w:r>
      <w:r w:rsidRPr="007D7F87">
        <w:rPr>
          <w:sz w:val="28"/>
          <w:szCs w:val="28"/>
        </w:rPr>
        <w:lastRenderedPageBreak/>
        <w:t>и выездные проверки назначаются председателем Комиссии.</w:t>
      </w:r>
    </w:p>
    <w:p w:rsidR="007D7F87" w:rsidRPr="007D7F87" w:rsidRDefault="007D7F87" w:rsidP="007D7F87">
      <w:pPr>
        <w:jc w:val="both"/>
        <w:rPr>
          <w:sz w:val="28"/>
          <w:szCs w:val="28"/>
        </w:rPr>
      </w:pPr>
      <w:bookmarkStart w:id="0" w:name="P40"/>
      <w:bookmarkEnd w:id="0"/>
      <w:r w:rsidRPr="007D7F87">
        <w:rPr>
          <w:sz w:val="28"/>
          <w:szCs w:val="28"/>
        </w:rPr>
        <w:t>10. Члены Комиссии должны быть уведомлены о месте, дате и времени проведения заседания, выездной проверки не позднее чем за два рабочих дня.</w:t>
      </w:r>
    </w:p>
    <w:p w:rsidR="007D7F87" w:rsidRPr="007D7F87" w:rsidRDefault="007D7F87" w:rsidP="007D7F87">
      <w:pPr>
        <w:jc w:val="both"/>
        <w:rPr>
          <w:sz w:val="28"/>
          <w:szCs w:val="28"/>
        </w:rPr>
      </w:pPr>
      <w:r w:rsidRPr="007D7F87">
        <w:rPr>
          <w:sz w:val="28"/>
          <w:szCs w:val="28"/>
        </w:rPr>
        <w:t>11. Комиссию возглавляет председатель Комиссии.</w:t>
      </w:r>
    </w:p>
    <w:p w:rsidR="007D7F87" w:rsidRPr="007D7F87" w:rsidRDefault="007D7F87" w:rsidP="007D7F87">
      <w:pPr>
        <w:jc w:val="both"/>
        <w:rPr>
          <w:sz w:val="28"/>
          <w:szCs w:val="28"/>
        </w:rPr>
      </w:pPr>
      <w:r w:rsidRPr="007D7F87">
        <w:rPr>
          <w:sz w:val="28"/>
          <w:szCs w:val="28"/>
        </w:rPr>
        <w:t>Председатель Комиссии выполняет следующие функции:</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осуществляет общее руководство работой Комиссии;</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назначает время и место проведения заседания, выездной проверки;</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ведет заседание Комиссии;</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определяет порядок рассмотрения обсуждаемых вопросов;</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 xml:space="preserve">выносит на обсуждение вопрос о привлечении к работе Комиссии экспертов в случаях, предусмотренных Законом </w:t>
      </w:r>
      <w:r w:rsidR="00AD5007">
        <w:rPr>
          <w:sz w:val="28"/>
          <w:szCs w:val="28"/>
        </w:rPr>
        <w:t>№</w:t>
      </w:r>
      <w:r w:rsidRPr="007D7F87">
        <w:rPr>
          <w:sz w:val="28"/>
          <w:szCs w:val="28"/>
        </w:rPr>
        <w:t xml:space="preserve"> 44-ФЗ, а также когда это необходимо в связи со спецификой результатов исполнения контракта;</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направляет в ответственное подразделение Заказчика запрос о подготовке и выдаче каждому члену Комиссии, являющемуся работником Заказчика, усиленной квалифицированной электронной подписи (далее - электронная подпись);</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осуществляет иные действия, необходимые для выполнения Комиссией своих функций.</w:t>
      </w:r>
    </w:p>
    <w:p w:rsidR="007D7F87" w:rsidRPr="007D7F87" w:rsidRDefault="007D7F87" w:rsidP="007D7F87">
      <w:pPr>
        <w:jc w:val="both"/>
        <w:rPr>
          <w:sz w:val="28"/>
          <w:szCs w:val="28"/>
        </w:rPr>
      </w:pPr>
      <w:r w:rsidRPr="007D7F87">
        <w:rPr>
          <w:sz w:val="28"/>
          <w:szCs w:val="28"/>
        </w:rPr>
        <w:t>12. Секретарь Комиссии выполняет следующие функции:</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осуществляет подготовку заседаний и выездных проверок Комиссии, в том числе сбор и оформление необходимых сведений, направление уведомлений;</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своевременно уведомляет членов Комиссии о месте, дате и времени проведения заседания или выездной проверки в соответствии с п. 10 Положения;</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информирует членов Комиссии по всем вопросам, относящимся к их функциям;</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ведет протоколы, оформляет решения в ходе работы Комиссии;</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обеспечивает взаимодействие с контрактной службой Заказчика.</w:t>
      </w:r>
    </w:p>
    <w:p w:rsidR="007D7F87" w:rsidRPr="007D7F87" w:rsidRDefault="007D7F87" w:rsidP="007D7F87">
      <w:pPr>
        <w:jc w:val="both"/>
        <w:rPr>
          <w:sz w:val="28"/>
          <w:szCs w:val="28"/>
        </w:rPr>
      </w:pPr>
      <w:r w:rsidRPr="007D7F87">
        <w:rPr>
          <w:sz w:val="28"/>
          <w:szCs w:val="28"/>
        </w:rPr>
        <w:t>13. Комиссия правомочна принимать решение, если оно достигнуто единогласно всеми ее членами.</w:t>
      </w:r>
    </w:p>
    <w:p w:rsidR="007D7F87" w:rsidRPr="007D7F87" w:rsidRDefault="007D7F87" w:rsidP="007D7F87">
      <w:pPr>
        <w:jc w:val="both"/>
        <w:rPr>
          <w:sz w:val="28"/>
          <w:szCs w:val="28"/>
        </w:rPr>
      </w:pPr>
      <w:r w:rsidRPr="007D7F87">
        <w:rPr>
          <w:sz w:val="28"/>
          <w:szCs w:val="28"/>
        </w:rPr>
        <w:t>14. Делегирование членами Комиссии своих полномочий иным лицам (в том числе на основании доверенности) не допускается.</w:t>
      </w:r>
    </w:p>
    <w:p w:rsidR="007D7F87" w:rsidRPr="007D7F87" w:rsidRDefault="007D7F87" w:rsidP="007D7F87">
      <w:pPr>
        <w:jc w:val="both"/>
        <w:rPr>
          <w:sz w:val="28"/>
          <w:szCs w:val="28"/>
        </w:rPr>
      </w:pPr>
      <w:r w:rsidRPr="007D7F87">
        <w:rPr>
          <w:sz w:val="28"/>
          <w:szCs w:val="28"/>
        </w:rPr>
        <w:t>15. Приемка результатов исполнения контракта, отдельного этапа контракта осуществляется в порядке и в сроки, установленные контрактом.</w:t>
      </w:r>
    </w:p>
    <w:p w:rsidR="007D7F87" w:rsidRPr="007D7F87" w:rsidRDefault="007D7F87" w:rsidP="007D7F87">
      <w:pPr>
        <w:jc w:val="both"/>
        <w:rPr>
          <w:sz w:val="28"/>
          <w:szCs w:val="28"/>
        </w:rPr>
      </w:pPr>
      <w:r w:rsidRPr="007D7F87">
        <w:rPr>
          <w:sz w:val="28"/>
          <w:szCs w:val="28"/>
        </w:rPr>
        <w:t>16. Решение Комиссии принять поставленный товар, выполненную работу, оказанные услуги либо результаты отдельного этапа исполнения контракта оформляется документом о приемке в порядке и в сроки, которые установлены в контракте. Документ о приемке подписывается всеми членами Комиссии и утверждается Заказчиком.</w:t>
      </w:r>
    </w:p>
    <w:p w:rsidR="007D7F87" w:rsidRPr="007D7F87" w:rsidRDefault="007D7F87" w:rsidP="007D7F87">
      <w:pPr>
        <w:jc w:val="both"/>
        <w:rPr>
          <w:sz w:val="28"/>
          <w:szCs w:val="28"/>
        </w:rPr>
      </w:pPr>
      <w:r w:rsidRPr="007D7F87">
        <w:rPr>
          <w:sz w:val="28"/>
          <w:szCs w:val="28"/>
        </w:rPr>
        <w:t xml:space="preserve">Мотивированный отказ подписать документ о приемке оформляется в письменном виде и направляется поставщику (подрядчику, исполнителю) в порядке и сроки, установленные в контракте для оформления документа о приемке. В мотивированный отказ подписать документ о приемке обязательно </w:t>
      </w:r>
      <w:r w:rsidRPr="007D7F87">
        <w:rPr>
          <w:sz w:val="28"/>
          <w:szCs w:val="28"/>
        </w:rPr>
        <w:lastRenderedPageBreak/>
        <w:t>включаются причины такого отказа.</w:t>
      </w:r>
    </w:p>
    <w:p w:rsidR="007D7F87" w:rsidRPr="007D7F87" w:rsidRDefault="007D7F87" w:rsidP="007D7F87">
      <w:pPr>
        <w:jc w:val="both"/>
        <w:rPr>
          <w:sz w:val="28"/>
          <w:szCs w:val="28"/>
        </w:rPr>
      </w:pPr>
      <w:r w:rsidRPr="007D7F87">
        <w:rPr>
          <w:sz w:val="28"/>
          <w:szCs w:val="28"/>
        </w:rPr>
        <w:t xml:space="preserve">Если контракт заключен по результатам проведения электронных процедур, закрытых электронных процедур (за исключением закрытых электронных процедур, проводимых по п. 5 ч. 11 ст. 24 Закона </w:t>
      </w:r>
      <w:r w:rsidR="00AD5007">
        <w:rPr>
          <w:sz w:val="28"/>
          <w:szCs w:val="28"/>
        </w:rPr>
        <w:t>№</w:t>
      </w:r>
      <w:r w:rsidRPr="007D7F87">
        <w:rPr>
          <w:sz w:val="28"/>
          <w:szCs w:val="28"/>
        </w:rPr>
        <w:t xml:space="preserve"> 44-ФЗ), действует следующий порядок. Не позднее 20 рабочих дней, следующих за днем поступления Заказчику в Единой информационной системе в сфере закупок (далее - ЕИС) подписанного поставщиком (подрядчиком, исполнителем) документа о приемке:</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w:t>
      </w:r>
    </w:p>
    <w:p w:rsidR="007D7F87" w:rsidRPr="007D7F87" w:rsidRDefault="007D7F87" w:rsidP="007D7F87">
      <w:pPr>
        <w:ind w:left="540"/>
        <w:jc w:val="both"/>
        <w:rPr>
          <w:sz w:val="28"/>
          <w:szCs w:val="28"/>
        </w:rPr>
      </w:pPr>
      <w:r w:rsidRPr="007D7F87">
        <w:rPr>
          <w:sz w:val="28"/>
          <w:szCs w:val="28"/>
        </w:rPr>
        <w:t>Если в состав Комиссии включены лица, которые не являются работниками Заказчика, документ о приемке, мотивированный отказ от его подписания составляются и подписываются без использования электронных подписей и ЕИС;</w:t>
      </w:r>
    </w:p>
    <w:p w:rsidR="007D7F87" w:rsidRPr="007D7F87" w:rsidRDefault="007D7F87" w:rsidP="007D7F87">
      <w:pPr>
        <w:widowControl/>
        <w:numPr>
          <w:ilvl w:val="0"/>
          <w:numId w:val="6"/>
        </w:numPr>
        <w:tabs>
          <w:tab w:val="clear" w:pos="540"/>
        </w:tabs>
        <w:jc w:val="both"/>
        <w:rPr>
          <w:sz w:val="28"/>
          <w:szCs w:val="28"/>
        </w:rPr>
      </w:pPr>
      <w:r w:rsidRPr="007D7F87">
        <w:rPr>
          <w:sz w:val="28"/>
          <w:szCs w:val="28"/>
        </w:rPr>
        <w:t>Заказчик после членов Комиссии подписывает документ о приемке или мотивированный отказ от его подписания электронной подписью лица, имеющего право действовать от имени Заказчика, и размещает его в ЕИС.</w:t>
      </w:r>
    </w:p>
    <w:p w:rsidR="007D7F87" w:rsidRPr="007D7F87" w:rsidRDefault="007D7F87" w:rsidP="007D7F87">
      <w:pPr>
        <w:ind w:left="540"/>
        <w:jc w:val="both"/>
        <w:rPr>
          <w:sz w:val="28"/>
          <w:szCs w:val="28"/>
        </w:rPr>
      </w:pPr>
      <w:r w:rsidRPr="007D7F87">
        <w:rPr>
          <w:sz w:val="28"/>
          <w:szCs w:val="28"/>
        </w:rPr>
        <w:t>Если документ о приемке, мотивированный отказ от его подписания составлены и подписаны членами Комиссии без использования электронных подписей и ЕИС, Заказчик прилагает подписанные ими документы в форме электронных образов (скана) бумажных документов.</w:t>
      </w:r>
    </w:p>
    <w:p w:rsidR="007D7F87" w:rsidRPr="007D7F87" w:rsidRDefault="007D7F87" w:rsidP="007D7F87">
      <w:pPr>
        <w:jc w:val="both"/>
        <w:rPr>
          <w:sz w:val="28"/>
          <w:szCs w:val="28"/>
        </w:rPr>
      </w:pPr>
      <w:r w:rsidRPr="007D7F87">
        <w:rPr>
          <w:sz w:val="28"/>
          <w:szCs w:val="28"/>
        </w:rPr>
        <w:t>Поставщик (подрядчик, исполнитель) после получения мотивированного отказа от подписания документа о приемке вправе устранить обстоятельства, послужившие причинами для отказа, и заново направить Заказчику документ о приемке в порядке, предусмотренном ч. 13 ст. 94 Закона N 44-ФЗ.</w:t>
      </w:r>
    </w:p>
    <w:p w:rsidR="007D7F87" w:rsidRPr="007D7F87" w:rsidRDefault="007D7F87" w:rsidP="007D7F87">
      <w:pPr>
        <w:jc w:val="both"/>
        <w:rPr>
          <w:sz w:val="28"/>
          <w:szCs w:val="28"/>
        </w:rPr>
      </w:pPr>
      <w:r w:rsidRPr="007D7F87">
        <w:rPr>
          <w:sz w:val="28"/>
          <w:szCs w:val="28"/>
        </w:rPr>
        <w:t>Датой приемки поставленного товара (выполненной работы, оказанной услуги) считается дата размещения в ЕИС документа о приемке, подписанного Заказчиком.</w:t>
      </w:r>
    </w:p>
    <w:p w:rsidR="007D7F87" w:rsidRPr="007D7F87" w:rsidRDefault="007D7F87" w:rsidP="007D7F87">
      <w:pPr>
        <w:jc w:val="both"/>
        <w:rPr>
          <w:sz w:val="28"/>
          <w:szCs w:val="28"/>
        </w:rPr>
      </w:pPr>
      <w:r w:rsidRPr="007D7F87">
        <w:rPr>
          <w:sz w:val="28"/>
          <w:szCs w:val="28"/>
        </w:rPr>
        <w:t xml:space="preserve">17. Если Заказчик установил требование об обеспечении гарантийных обязательств, документ о приемке поставленного товара, выполненной работы, оказанной услуги оформляется после того, как поставщик (подрядчик, исполнитель) предоставил такое обеспечение в соответствии с Законом </w:t>
      </w:r>
      <w:r w:rsidR="00AD5007">
        <w:rPr>
          <w:sz w:val="28"/>
          <w:szCs w:val="28"/>
        </w:rPr>
        <w:t>№</w:t>
      </w:r>
      <w:r w:rsidRPr="007D7F87">
        <w:rPr>
          <w:sz w:val="28"/>
          <w:szCs w:val="28"/>
        </w:rPr>
        <w:t xml:space="preserve"> 44-ФЗ в порядке и в сроки, которые предусмотрены в контракте. Положения данного пункта не распространяются на приемку результатов отдельного этапа исполнения контракта.</w:t>
      </w:r>
    </w:p>
    <w:p w:rsidR="007D7F87" w:rsidRPr="007D7F87" w:rsidRDefault="007D7F87" w:rsidP="007D7F87">
      <w:pPr>
        <w:jc w:val="both"/>
        <w:rPr>
          <w:sz w:val="28"/>
          <w:szCs w:val="28"/>
        </w:rPr>
      </w:pPr>
      <w:r w:rsidRPr="007D7F87">
        <w:rPr>
          <w:sz w:val="28"/>
          <w:szCs w:val="28"/>
        </w:rPr>
        <w:t>18. При исполнении контракта жизненного цикла документ о приемке поставленного товара,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оформляется после того, как поставщик (подрядчик) предос</w:t>
      </w:r>
      <w:r w:rsidR="00AD5007">
        <w:rPr>
          <w:sz w:val="28"/>
          <w:szCs w:val="28"/>
        </w:rPr>
        <w:t>тавил в соответствии с Законом №</w:t>
      </w:r>
      <w:r w:rsidRPr="007D7F87">
        <w:rPr>
          <w:sz w:val="28"/>
          <w:szCs w:val="28"/>
        </w:rPr>
        <w:t xml:space="preserve"> 44-ФЗ в порядке и в сроки, которые установлены контрактом, обеспечение исполнения контракта в части последующего обслуживания при необходимости эксплуатации в течение срока службы, ремонта и (или) утилизации </w:t>
      </w:r>
      <w:r w:rsidRPr="007D7F87">
        <w:rPr>
          <w:sz w:val="28"/>
          <w:szCs w:val="28"/>
        </w:rPr>
        <w:lastRenderedPageBreak/>
        <w:t>поставленного товара или созданного в результате выполнения работы объекта капитального строительства или товара.</w:t>
      </w:r>
    </w:p>
    <w:p w:rsidR="007D7F87" w:rsidRPr="007D7F87" w:rsidRDefault="007D7F87" w:rsidP="007D7F87">
      <w:pPr>
        <w:jc w:val="both"/>
        <w:rPr>
          <w:sz w:val="28"/>
          <w:szCs w:val="28"/>
        </w:rPr>
      </w:pPr>
      <w:r w:rsidRPr="007D7F87">
        <w:rPr>
          <w:sz w:val="28"/>
          <w:szCs w:val="28"/>
        </w:rPr>
        <w:t>19. Приемочная Комиссия, в соо</w:t>
      </w:r>
      <w:r w:rsidR="00AD5007">
        <w:rPr>
          <w:sz w:val="28"/>
          <w:szCs w:val="28"/>
        </w:rPr>
        <w:t>тветствии с ч. 8 ст. 94 Закона №</w:t>
      </w:r>
      <w:r w:rsidRPr="007D7F87">
        <w:rPr>
          <w:sz w:val="28"/>
          <w:szCs w:val="28"/>
        </w:rPr>
        <w:t xml:space="preserve"> 44-ФЗ, вправе не отказывать в приемке результатов исполнения контракта либо отдельного этапа исполнения контракта в случае выявления несоответствия товара, работы, услуги условиям контракта, если выявленное несоответствие не препятствует приемке и устранено поставщиком (подрядчиком, исполнителем).</w:t>
      </w:r>
    </w:p>
    <w:p w:rsidR="007D7F87" w:rsidRPr="007D7F87" w:rsidRDefault="007D7F87" w:rsidP="007D7F87">
      <w:pPr>
        <w:jc w:val="both"/>
        <w:rPr>
          <w:sz w:val="28"/>
          <w:szCs w:val="28"/>
        </w:rPr>
      </w:pPr>
      <w:r w:rsidRPr="007D7F87">
        <w:rPr>
          <w:sz w:val="28"/>
          <w:szCs w:val="28"/>
        </w:rPr>
        <w:t>20. В случае если в соответс</w:t>
      </w:r>
      <w:r w:rsidR="00AD5007">
        <w:rPr>
          <w:sz w:val="28"/>
          <w:szCs w:val="28"/>
        </w:rPr>
        <w:t>твии с ч. 3, 4.1 ст. 94 Закона №</w:t>
      </w:r>
      <w:r w:rsidRPr="007D7F87">
        <w:rPr>
          <w:sz w:val="28"/>
          <w:szCs w:val="28"/>
        </w:rPr>
        <w:t xml:space="preserve"> 44-ФЗ экспертиза поставленных товаров, выполненных работ, оказанных услуг проведена привлеченными экспертами, экспертными организациями, Комиссия должна учитывать отраженные в заключении по результатам указанной экспертизы предложения экспертов, экспертных организаций.</w:t>
      </w:r>
    </w:p>
    <w:p w:rsidR="007D7F87" w:rsidRPr="007D7F87" w:rsidRDefault="007D7F87" w:rsidP="007D7F87">
      <w:pPr>
        <w:jc w:val="both"/>
        <w:rPr>
          <w:sz w:val="28"/>
          <w:szCs w:val="28"/>
        </w:rPr>
      </w:pPr>
      <w:r w:rsidRPr="007D7F87">
        <w:rPr>
          <w:sz w:val="28"/>
          <w:szCs w:val="28"/>
        </w:rPr>
        <w:t xml:space="preserve">21. Члены Комиссии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ч. 2, 3 ст. 2 Закона </w:t>
      </w:r>
      <w:r w:rsidR="00AD5007">
        <w:rPr>
          <w:sz w:val="28"/>
          <w:szCs w:val="28"/>
        </w:rPr>
        <w:t>№</w:t>
      </w:r>
      <w:r w:rsidRPr="007D7F87">
        <w:rPr>
          <w:sz w:val="28"/>
          <w:szCs w:val="28"/>
        </w:rPr>
        <w:t xml:space="preserve"> 44-ФЗ.</w:t>
      </w:r>
    </w:p>
    <w:p w:rsidR="007D7F87" w:rsidRPr="007D7F87" w:rsidRDefault="007D7F87" w:rsidP="007D7F87">
      <w:pPr>
        <w:jc w:val="both"/>
        <w:rPr>
          <w:sz w:val="28"/>
          <w:szCs w:val="28"/>
        </w:rPr>
      </w:pPr>
      <w:r w:rsidRPr="007D7F87">
        <w:rPr>
          <w:sz w:val="28"/>
          <w:szCs w:val="28"/>
        </w:rPr>
        <w:t>22. Если члену Комиссии станет известно о нарушении порядка приемки товаров, работ, услуг, закупаемых для нужд Заказчика, он обязан письменно сообщить о данном нарушении председателю и (или) Заказчику в течение одного рабочего дня с момента, когда он узнал о таком нарушении.</w:t>
      </w:r>
    </w:p>
    <w:p w:rsidR="007D7F87" w:rsidRPr="007D7F87" w:rsidRDefault="007D7F87" w:rsidP="007D7F87">
      <w:pPr>
        <w:jc w:val="both"/>
        <w:rPr>
          <w:sz w:val="28"/>
          <w:szCs w:val="28"/>
        </w:rPr>
      </w:pPr>
      <w:r w:rsidRPr="007D7F87">
        <w:rPr>
          <w:sz w:val="28"/>
          <w:szCs w:val="28"/>
        </w:rPr>
        <w:t>23. Члены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rsidR="007D7F87" w:rsidRPr="007D7F87" w:rsidRDefault="007D7F87" w:rsidP="007D7F87">
      <w:pPr>
        <w:jc w:val="center"/>
        <w:rPr>
          <w:sz w:val="28"/>
          <w:szCs w:val="28"/>
        </w:rPr>
      </w:pPr>
    </w:p>
    <w:p w:rsidR="007D7F87" w:rsidRPr="007D7F87" w:rsidRDefault="007D7F87" w:rsidP="007D7F87">
      <w:pPr>
        <w:pStyle w:val="30"/>
        <w:shd w:val="clear" w:color="auto" w:fill="auto"/>
        <w:spacing w:after="0" w:line="200" w:lineRule="exact"/>
        <w:rPr>
          <w:sz w:val="28"/>
          <w:szCs w:val="28"/>
        </w:rPr>
      </w:pPr>
    </w:p>
    <w:sectPr w:rsidR="007D7F87" w:rsidRPr="007D7F87" w:rsidSect="007D7F8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49C" w:rsidRDefault="00C2249C" w:rsidP="00E55A47">
      <w:r>
        <w:separator/>
      </w:r>
    </w:p>
  </w:endnote>
  <w:endnote w:type="continuationSeparator" w:id="0">
    <w:p w:rsidR="00C2249C" w:rsidRDefault="00C2249C" w:rsidP="00E55A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75" w:rsidRPr="00890E39" w:rsidRDefault="00C2249C" w:rsidP="002E2875">
    <w:pPr>
      <w:pStyle w:val="a9"/>
      <w:rPr>
        <w:rFonts w:ascii="Times New Roman" w:hAnsi="Times New Roman" w:cs="Times New Roman"/>
        <w:i/>
        <w:sz w:val="20"/>
        <w:szCs w:val="20"/>
      </w:rPr>
    </w:pPr>
  </w:p>
  <w:p w:rsidR="002E2875" w:rsidRDefault="00C224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49C" w:rsidRDefault="00C2249C" w:rsidP="00E55A47">
      <w:r>
        <w:separator/>
      </w:r>
    </w:p>
  </w:footnote>
  <w:footnote w:type="continuationSeparator" w:id="0">
    <w:p w:rsidR="00C2249C" w:rsidRDefault="00C2249C" w:rsidP="00E55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nsid w:val="0E545236"/>
    <w:multiLevelType w:val="multilevel"/>
    <w:tmpl w:val="333272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E905B91"/>
    <w:multiLevelType w:val="hybridMultilevel"/>
    <w:tmpl w:val="B5E49A04"/>
    <w:lvl w:ilvl="0" w:tplc="A950CFE8">
      <w:start w:val="1"/>
      <w:numFmt w:val="decimal"/>
      <w:lvlText w:val="%1."/>
      <w:lvlJc w:val="left"/>
      <w:pPr>
        <w:tabs>
          <w:tab w:val="num" w:pos="1021"/>
        </w:tabs>
        <w:ind w:left="0" w:firstLine="709"/>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F25E75"/>
    <w:multiLevelType w:val="hybridMultilevel"/>
    <w:tmpl w:val="BBDC67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303592D"/>
    <w:multiLevelType w:val="multilevel"/>
    <w:tmpl w:val="9DB469A4"/>
    <w:lvl w:ilvl="0">
      <w:start w:val="1"/>
      <w:numFmt w:val="decimal"/>
      <w:lvlText w:val="%1."/>
      <w:lvlJc w:val="left"/>
      <w:pPr>
        <w:ind w:left="450" w:hanging="450"/>
      </w:pPr>
      <w:rPr>
        <w:rFonts w:hint="default"/>
        <w:i w:val="0"/>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3207" w:hanging="108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985" w:hanging="1440"/>
      </w:pPr>
      <w:rPr>
        <w:rFonts w:hint="default"/>
        <w:i w:val="0"/>
      </w:rPr>
    </w:lvl>
    <w:lvl w:ilvl="6">
      <w:start w:val="1"/>
      <w:numFmt w:val="decimal"/>
      <w:lvlText w:val="%1.%2.%3.%4.%5.%6.%7."/>
      <w:lvlJc w:val="left"/>
      <w:pPr>
        <w:ind w:left="6054" w:hanging="1800"/>
      </w:pPr>
      <w:rPr>
        <w:rFonts w:hint="default"/>
        <w:i w:val="0"/>
      </w:rPr>
    </w:lvl>
    <w:lvl w:ilvl="7">
      <w:start w:val="1"/>
      <w:numFmt w:val="decimal"/>
      <w:lvlText w:val="%1.%2.%3.%4.%5.%6.%7.%8."/>
      <w:lvlJc w:val="left"/>
      <w:pPr>
        <w:ind w:left="6763" w:hanging="1800"/>
      </w:pPr>
      <w:rPr>
        <w:rFonts w:hint="default"/>
        <w:i w:val="0"/>
      </w:rPr>
    </w:lvl>
    <w:lvl w:ilvl="8">
      <w:start w:val="1"/>
      <w:numFmt w:val="decimal"/>
      <w:lvlText w:val="%1.%2.%3.%4.%5.%6.%7.%8.%9."/>
      <w:lvlJc w:val="left"/>
      <w:pPr>
        <w:ind w:left="7832" w:hanging="2160"/>
      </w:pPr>
      <w:rPr>
        <w:rFonts w:hint="default"/>
        <w:i w:val="0"/>
      </w:rPr>
    </w:lvl>
  </w:abstractNum>
  <w:abstractNum w:abstractNumId="5">
    <w:nsid w:val="592D61EE"/>
    <w:multiLevelType w:val="multilevel"/>
    <w:tmpl w:val="26F021BA"/>
    <w:lvl w:ilvl="0">
      <w:start w:val="1"/>
      <w:numFmt w:val="decimal"/>
      <w:lvlText w:val="%1."/>
      <w:lvlJc w:val="left"/>
      <w:pPr>
        <w:ind w:left="1069" w:hanging="360"/>
      </w:pPr>
      <w:rPr>
        <w:rFonts w:hint="default"/>
      </w:rPr>
    </w:lvl>
    <w:lvl w:ilvl="1">
      <w:start w:val="1"/>
      <w:numFmt w:val="decimal"/>
      <w:isLgl/>
      <w:lvlText w:val="%1.%2."/>
      <w:lvlJc w:val="left"/>
      <w:pPr>
        <w:tabs>
          <w:tab w:val="num" w:pos="851"/>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4"/>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C63856"/>
    <w:rsid w:val="00012AC7"/>
    <w:rsid w:val="00080C8E"/>
    <w:rsid w:val="000B168A"/>
    <w:rsid w:val="000E0BFB"/>
    <w:rsid w:val="000E1F16"/>
    <w:rsid w:val="00186FDA"/>
    <w:rsid w:val="001A5F08"/>
    <w:rsid w:val="001E18BA"/>
    <w:rsid w:val="00233279"/>
    <w:rsid w:val="002408DC"/>
    <w:rsid w:val="0025789F"/>
    <w:rsid w:val="002C5506"/>
    <w:rsid w:val="002C7DAE"/>
    <w:rsid w:val="002D4430"/>
    <w:rsid w:val="003053C7"/>
    <w:rsid w:val="003209B4"/>
    <w:rsid w:val="00363D5F"/>
    <w:rsid w:val="00377C5F"/>
    <w:rsid w:val="00397F4C"/>
    <w:rsid w:val="003A61AB"/>
    <w:rsid w:val="003B25F3"/>
    <w:rsid w:val="003D4504"/>
    <w:rsid w:val="003F6E8D"/>
    <w:rsid w:val="00414DA9"/>
    <w:rsid w:val="00445894"/>
    <w:rsid w:val="00471197"/>
    <w:rsid w:val="004F1ADD"/>
    <w:rsid w:val="005346B3"/>
    <w:rsid w:val="00536D07"/>
    <w:rsid w:val="00586B1A"/>
    <w:rsid w:val="00587677"/>
    <w:rsid w:val="00632F7E"/>
    <w:rsid w:val="006940C7"/>
    <w:rsid w:val="006B22A2"/>
    <w:rsid w:val="006E46D9"/>
    <w:rsid w:val="00703A3F"/>
    <w:rsid w:val="00724A8C"/>
    <w:rsid w:val="007D7770"/>
    <w:rsid w:val="007D7C03"/>
    <w:rsid w:val="007D7F87"/>
    <w:rsid w:val="008879DB"/>
    <w:rsid w:val="008D59C8"/>
    <w:rsid w:val="009077C1"/>
    <w:rsid w:val="00940560"/>
    <w:rsid w:val="009756EB"/>
    <w:rsid w:val="009D2A8E"/>
    <w:rsid w:val="009F7D36"/>
    <w:rsid w:val="00A67E63"/>
    <w:rsid w:val="00AD5007"/>
    <w:rsid w:val="00B54D87"/>
    <w:rsid w:val="00B626AE"/>
    <w:rsid w:val="00B678C4"/>
    <w:rsid w:val="00B7248C"/>
    <w:rsid w:val="00BC0946"/>
    <w:rsid w:val="00C2249C"/>
    <w:rsid w:val="00C2257F"/>
    <w:rsid w:val="00C54CE2"/>
    <w:rsid w:val="00C63856"/>
    <w:rsid w:val="00C7010C"/>
    <w:rsid w:val="00CC23C3"/>
    <w:rsid w:val="00D82A43"/>
    <w:rsid w:val="00D94485"/>
    <w:rsid w:val="00D94D98"/>
    <w:rsid w:val="00DA2C36"/>
    <w:rsid w:val="00DB4470"/>
    <w:rsid w:val="00DE284A"/>
    <w:rsid w:val="00E128B5"/>
    <w:rsid w:val="00E129D7"/>
    <w:rsid w:val="00E41563"/>
    <w:rsid w:val="00E510D3"/>
    <w:rsid w:val="00E55A47"/>
    <w:rsid w:val="00EF2757"/>
    <w:rsid w:val="00F06965"/>
    <w:rsid w:val="00F36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List Paragraph"/>
    <w:basedOn w:val="a"/>
    <w:uiPriority w:val="34"/>
    <w:qFormat/>
    <w:rsid w:val="001E18BA"/>
    <w:pPr>
      <w:ind w:left="720"/>
      <w:contextualSpacing/>
    </w:pPr>
  </w:style>
  <w:style w:type="table" w:styleId="a6">
    <w:name w:val="Table Grid"/>
    <w:basedOn w:val="a1"/>
    <w:uiPriority w:val="59"/>
    <w:rsid w:val="00E128B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E128B5"/>
    <w:pPr>
      <w:widowControl/>
      <w:tabs>
        <w:tab w:val="center" w:pos="4677"/>
        <w:tab w:val="right" w:pos="9355"/>
      </w:tabs>
      <w:autoSpaceDE/>
      <w:autoSpaceDN/>
      <w:adjustRightInd/>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E128B5"/>
    <w:rPr>
      <w:rFonts w:asciiTheme="minorHAnsi" w:eastAsiaTheme="minorEastAsia" w:hAnsiTheme="minorHAnsi" w:cstheme="minorBidi"/>
      <w:sz w:val="22"/>
      <w:szCs w:val="22"/>
    </w:rPr>
  </w:style>
  <w:style w:type="paragraph" w:styleId="a9">
    <w:name w:val="footer"/>
    <w:basedOn w:val="a"/>
    <w:link w:val="aa"/>
    <w:uiPriority w:val="99"/>
    <w:semiHidden/>
    <w:unhideWhenUsed/>
    <w:rsid w:val="00E128B5"/>
    <w:pPr>
      <w:widowControl/>
      <w:tabs>
        <w:tab w:val="center" w:pos="4677"/>
        <w:tab w:val="right" w:pos="9355"/>
      </w:tabs>
      <w:autoSpaceDE/>
      <w:autoSpaceDN/>
      <w:adjustRightInd/>
    </w:pPr>
    <w:rPr>
      <w:rFonts w:asciiTheme="minorHAnsi" w:eastAsiaTheme="minorEastAsia" w:hAnsiTheme="minorHAnsi" w:cstheme="minorBidi"/>
      <w:sz w:val="22"/>
      <w:szCs w:val="22"/>
    </w:rPr>
  </w:style>
  <w:style w:type="character" w:customStyle="1" w:styleId="aa">
    <w:name w:val="Нижний колонтитул Знак"/>
    <w:basedOn w:val="a0"/>
    <w:link w:val="a9"/>
    <w:uiPriority w:val="99"/>
    <w:semiHidden/>
    <w:rsid w:val="00E128B5"/>
    <w:rPr>
      <w:rFonts w:asciiTheme="minorHAnsi" w:eastAsiaTheme="minorEastAsia" w:hAnsiTheme="minorHAnsi" w:cstheme="minorBidi"/>
      <w:sz w:val="22"/>
      <w:szCs w:val="22"/>
    </w:rPr>
  </w:style>
  <w:style w:type="character" w:customStyle="1" w:styleId="1">
    <w:name w:val="Заголовок №1_"/>
    <w:basedOn w:val="a0"/>
    <w:link w:val="10"/>
    <w:rsid w:val="008879DB"/>
    <w:rPr>
      <w:rFonts w:ascii="Times New Roman" w:eastAsia="Times New Roman" w:hAnsi="Times New Roman"/>
      <w:b/>
      <w:bCs/>
      <w:spacing w:val="4"/>
      <w:shd w:val="clear" w:color="auto" w:fill="FFFFFF"/>
    </w:rPr>
  </w:style>
  <w:style w:type="paragraph" w:customStyle="1" w:styleId="10">
    <w:name w:val="Заголовок №1"/>
    <w:basedOn w:val="a"/>
    <w:link w:val="1"/>
    <w:rsid w:val="008879DB"/>
    <w:pPr>
      <w:shd w:val="clear" w:color="auto" w:fill="FFFFFF"/>
      <w:autoSpaceDE/>
      <w:autoSpaceDN/>
      <w:adjustRightInd/>
      <w:spacing w:after="780" w:line="274" w:lineRule="exact"/>
      <w:jc w:val="center"/>
      <w:outlineLvl w:val="0"/>
    </w:pPr>
    <w:rPr>
      <w:b/>
      <w:bCs/>
      <w:spacing w:val="4"/>
    </w:rPr>
  </w:style>
  <w:style w:type="character" w:customStyle="1" w:styleId="3">
    <w:name w:val="Основной текст (3)_"/>
    <w:basedOn w:val="a0"/>
    <w:link w:val="30"/>
    <w:rsid w:val="008879DB"/>
    <w:rPr>
      <w:rFonts w:ascii="Times New Roman" w:eastAsia="Times New Roman" w:hAnsi="Times New Roman"/>
      <w:b/>
      <w:bCs/>
      <w:spacing w:val="4"/>
      <w:shd w:val="clear" w:color="auto" w:fill="FFFFFF"/>
    </w:rPr>
  </w:style>
  <w:style w:type="paragraph" w:customStyle="1" w:styleId="30">
    <w:name w:val="Основной текст (3)"/>
    <w:basedOn w:val="a"/>
    <w:link w:val="3"/>
    <w:rsid w:val="008879DB"/>
    <w:pPr>
      <w:shd w:val="clear" w:color="auto" w:fill="FFFFFF"/>
      <w:autoSpaceDE/>
      <w:autoSpaceDN/>
      <w:adjustRightInd/>
      <w:spacing w:after="540" w:line="0" w:lineRule="atLeast"/>
      <w:jc w:val="center"/>
    </w:pPr>
    <w:rPr>
      <w:b/>
      <w:bCs/>
      <w:spacing w:val="4"/>
    </w:rPr>
  </w:style>
</w:styles>
</file>

<file path=word/webSettings.xml><?xml version="1.0" encoding="utf-8"?>
<w:webSettings xmlns:r="http://schemas.openxmlformats.org/officeDocument/2006/relationships" xmlns:w="http://schemas.openxmlformats.org/wordprocessingml/2006/main">
  <w:divs>
    <w:div w:id="1315647255">
      <w:bodyDiv w:val="1"/>
      <w:marLeft w:val="0"/>
      <w:marRight w:val="0"/>
      <w:marTop w:val="0"/>
      <w:marBottom w:val="0"/>
      <w:divBdr>
        <w:top w:val="none" w:sz="0" w:space="0" w:color="auto"/>
        <w:left w:val="none" w:sz="0" w:space="0" w:color="auto"/>
        <w:bottom w:val="none" w:sz="0" w:space="0" w:color="auto"/>
        <w:right w:val="none" w:sz="0" w:space="0" w:color="auto"/>
      </w:divBdr>
    </w:div>
    <w:div w:id="166566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2144</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UserMarina</cp:lastModifiedBy>
  <cp:revision>4</cp:revision>
  <cp:lastPrinted>2024-06-13T12:15:00Z</cp:lastPrinted>
  <dcterms:created xsi:type="dcterms:W3CDTF">2024-06-13T12:16:00Z</dcterms:created>
  <dcterms:modified xsi:type="dcterms:W3CDTF">2024-06-17T06:00:00Z</dcterms:modified>
</cp:coreProperties>
</file>